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D839E" w14:textId="0A57405E" w:rsidR="00365DF9" w:rsidRDefault="00365DF9" w:rsidP="00365DF9">
      <w:pPr>
        <w:tabs>
          <w:tab w:val="right" w:pos="9406"/>
        </w:tabs>
        <w:spacing w:after="138" w:line="259" w:lineRule="auto"/>
        <w:ind w:left="-422" w:right="0" w:firstLine="0"/>
      </w:pPr>
      <w:bookmarkStart w:id="0" w:name="_Hlk133072761"/>
      <w:bookmarkEnd w:id="0"/>
      <w:r>
        <w:rPr>
          <w:rFonts w:ascii="Calibri" w:eastAsia="Calibri" w:hAnsi="Calibri" w:cs="Calibri"/>
          <w:sz w:val="22"/>
        </w:rPr>
        <w:t xml:space="preserve">                                                                     </w:t>
      </w:r>
      <w:r>
        <w:rPr>
          <w:noProof/>
        </w:rPr>
        <w:drawing>
          <wp:inline distT="0" distB="0" distL="0" distR="0" wp14:anchorId="01D46C26" wp14:editId="4D4599B6">
            <wp:extent cx="868494" cy="787400"/>
            <wp:effectExtent l="0" t="0" r="8255" b="0"/>
            <wp:docPr id="1079782033" name="Picture 107978203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782033" name="Picture 1079782033" descr="Logo&#10;&#10;Description automatically generated with low confidence"/>
                    <pic:cNvPicPr/>
                  </pic:nvPicPr>
                  <pic:blipFill>
                    <a:blip r:embed="rId5"/>
                    <a:stretch>
                      <a:fillRect/>
                    </a:stretch>
                  </pic:blipFill>
                  <pic:spPr>
                    <a:xfrm>
                      <a:off x="0" y="0"/>
                      <a:ext cx="876298" cy="794475"/>
                    </a:xfrm>
                    <a:prstGeom prst="rect">
                      <a:avLst/>
                    </a:prstGeom>
                  </pic:spPr>
                </pic:pic>
              </a:graphicData>
            </a:graphic>
          </wp:inline>
        </w:drawing>
      </w:r>
      <w:r>
        <w:rPr>
          <w:rFonts w:ascii="Calibri" w:eastAsia="Calibri" w:hAnsi="Calibri" w:cs="Calibri"/>
          <w:sz w:val="22"/>
        </w:rPr>
        <w:t xml:space="preserve">                             </w:t>
      </w:r>
      <w:r>
        <w:rPr>
          <w:noProof/>
        </w:rPr>
        <w:drawing>
          <wp:inline distT="0" distB="0" distL="0" distR="0" wp14:anchorId="0226C5E5" wp14:editId="2482A674">
            <wp:extent cx="427989" cy="818515"/>
            <wp:effectExtent l="0" t="0" r="0" b="0"/>
            <wp:docPr id="832456031" name="Picture 832456031"/>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6"/>
                    <a:stretch>
                      <a:fillRect/>
                    </a:stretch>
                  </pic:blipFill>
                  <pic:spPr>
                    <a:xfrm>
                      <a:off x="0" y="0"/>
                      <a:ext cx="427989" cy="818515"/>
                    </a:xfrm>
                    <a:prstGeom prst="rect">
                      <a:avLst/>
                    </a:prstGeom>
                  </pic:spPr>
                </pic:pic>
              </a:graphicData>
            </a:graphic>
          </wp:inline>
        </w:drawing>
      </w:r>
      <w:r>
        <w:rPr>
          <w:rFonts w:ascii="Calibri" w:eastAsia="Calibri" w:hAnsi="Calibri" w:cs="Calibri"/>
          <w:sz w:val="22"/>
        </w:rPr>
        <w:t xml:space="preserve">                                                                </w:t>
      </w:r>
    </w:p>
    <w:p w14:paraId="1BFF0870" w14:textId="77777777" w:rsidR="00365DF9" w:rsidRDefault="00365DF9" w:rsidP="00365DF9">
      <w:pPr>
        <w:spacing w:after="0" w:line="259" w:lineRule="auto"/>
        <w:ind w:left="3696" w:right="0" w:firstLine="0"/>
        <w:jc w:val="center"/>
      </w:pPr>
      <w:r>
        <w:rPr>
          <w:b/>
          <w:sz w:val="28"/>
        </w:rPr>
        <w:t xml:space="preserve"> </w:t>
      </w:r>
    </w:p>
    <w:p w14:paraId="21F36178" w14:textId="77777777" w:rsidR="00365DF9" w:rsidRDefault="00365DF9" w:rsidP="00365DF9">
      <w:pPr>
        <w:spacing w:after="0" w:line="284" w:lineRule="auto"/>
        <w:ind w:left="1157" w:right="1087" w:firstLine="0"/>
        <w:jc w:val="center"/>
      </w:pPr>
      <w:r>
        <w:rPr>
          <w:b/>
          <w:sz w:val="28"/>
        </w:rPr>
        <w:t>International J24 Class Association of Ireland Western Championships</w:t>
      </w:r>
    </w:p>
    <w:p w14:paraId="10EEF597" w14:textId="77777777" w:rsidR="00365DF9" w:rsidRDefault="00365DF9" w:rsidP="00365DF9">
      <w:pPr>
        <w:spacing w:after="0" w:line="259" w:lineRule="auto"/>
        <w:ind w:left="67" w:right="0" w:firstLine="0"/>
        <w:jc w:val="center"/>
      </w:pPr>
      <w:r>
        <w:rPr>
          <w:b/>
          <w:sz w:val="28"/>
        </w:rPr>
        <w:t xml:space="preserve"> </w:t>
      </w:r>
    </w:p>
    <w:p w14:paraId="3A504FCA" w14:textId="20AE3EC8" w:rsidR="00365DF9" w:rsidRPr="002946B3" w:rsidRDefault="00365DF9" w:rsidP="00365DF9">
      <w:pPr>
        <w:spacing w:after="0" w:line="259" w:lineRule="auto"/>
        <w:ind w:left="0" w:firstLine="0"/>
        <w:jc w:val="center"/>
        <w:rPr>
          <w:b/>
          <w:color w:val="002060"/>
          <w:sz w:val="32"/>
          <w:szCs w:val="32"/>
        </w:rPr>
      </w:pPr>
      <w:r w:rsidRPr="002946B3">
        <w:rPr>
          <w:b/>
          <w:color w:val="002060"/>
          <w:sz w:val="32"/>
          <w:szCs w:val="32"/>
        </w:rPr>
        <w:t>Lough Ree Yacht Club</w:t>
      </w:r>
    </w:p>
    <w:p w14:paraId="3611B91F" w14:textId="77777777" w:rsidR="00365DF9" w:rsidRDefault="00365DF9" w:rsidP="00365DF9">
      <w:pPr>
        <w:spacing w:after="3" w:line="259" w:lineRule="auto"/>
        <w:ind w:left="1985" w:right="1664"/>
        <w:jc w:val="center"/>
        <w:rPr>
          <w:b/>
          <w:bCs/>
          <w:color w:val="002060"/>
          <w:szCs w:val="20"/>
        </w:rPr>
      </w:pPr>
      <w:r w:rsidRPr="002946B3">
        <w:rPr>
          <w:b/>
          <w:color w:val="002060"/>
          <w:szCs w:val="20"/>
        </w:rPr>
        <w:t>Ballyglass, Hillquarter, Coosan, Athlone</w:t>
      </w:r>
      <w:r>
        <w:rPr>
          <w:b/>
          <w:color w:val="002060"/>
          <w:szCs w:val="20"/>
        </w:rPr>
        <w:t xml:space="preserve">, </w:t>
      </w:r>
      <w:r w:rsidRPr="002946B3">
        <w:rPr>
          <w:b/>
          <w:bCs/>
          <w:color w:val="002060"/>
          <w:szCs w:val="20"/>
        </w:rPr>
        <w:t>N37 K257</w:t>
      </w:r>
    </w:p>
    <w:p w14:paraId="60F7B1B4" w14:textId="77777777" w:rsidR="00365DF9" w:rsidRDefault="00365DF9" w:rsidP="00365DF9">
      <w:pPr>
        <w:spacing w:after="0" w:line="259" w:lineRule="auto"/>
        <w:ind w:left="0" w:right="7" w:firstLine="0"/>
        <w:jc w:val="center"/>
        <w:rPr>
          <w:b/>
          <w:sz w:val="24"/>
        </w:rPr>
      </w:pPr>
    </w:p>
    <w:p w14:paraId="19691F42" w14:textId="77777777" w:rsidR="00365DF9" w:rsidRDefault="00365DF9" w:rsidP="00365DF9">
      <w:pPr>
        <w:spacing w:after="0" w:line="259" w:lineRule="auto"/>
        <w:ind w:left="0" w:right="7" w:firstLine="0"/>
        <w:jc w:val="center"/>
        <w:rPr>
          <w:b/>
          <w:sz w:val="24"/>
        </w:rPr>
      </w:pPr>
      <w:r>
        <w:rPr>
          <w:b/>
          <w:sz w:val="24"/>
        </w:rPr>
        <w:t>Saturday 29</w:t>
      </w:r>
      <w:r w:rsidRPr="00DD47E2">
        <w:rPr>
          <w:b/>
          <w:sz w:val="24"/>
          <w:vertAlign w:val="superscript"/>
        </w:rPr>
        <w:t>th</w:t>
      </w:r>
      <w:r>
        <w:rPr>
          <w:b/>
          <w:sz w:val="24"/>
        </w:rPr>
        <w:t xml:space="preserve"> &amp; Sunday 30</w:t>
      </w:r>
      <w:r w:rsidRPr="00DD47E2">
        <w:rPr>
          <w:b/>
          <w:sz w:val="24"/>
          <w:vertAlign w:val="superscript"/>
        </w:rPr>
        <w:t>th</w:t>
      </w:r>
      <w:r>
        <w:rPr>
          <w:b/>
          <w:sz w:val="24"/>
        </w:rPr>
        <w:t xml:space="preserve"> April 2023</w:t>
      </w:r>
    </w:p>
    <w:p w14:paraId="70E0EAC9" w14:textId="77777777" w:rsidR="00365DF9" w:rsidRPr="002946B3" w:rsidRDefault="00365DF9" w:rsidP="00365DF9">
      <w:pPr>
        <w:spacing w:after="3" w:line="259" w:lineRule="auto"/>
        <w:ind w:left="1985" w:right="1664"/>
        <w:jc w:val="center"/>
        <w:rPr>
          <w:color w:val="002060"/>
          <w:szCs w:val="20"/>
        </w:rPr>
      </w:pPr>
    </w:p>
    <w:p w14:paraId="2029E21E" w14:textId="0755AA95" w:rsidR="00365DF9" w:rsidRDefault="00AA0866">
      <w:pPr>
        <w:spacing w:after="88" w:line="259" w:lineRule="auto"/>
        <w:ind w:left="1" w:right="0" w:firstLine="0"/>
        <w:rPr>
          <w:b/>
          <w:szCs w:val="20"/>
        </w:rPr>
      </w:pPr>
      <w:r>
        <w:rPr>
          <w:rFonts w:ascii="Times New Roman" w:eastAsia="Times New Roman" w:hAnsi="Times New Roman" w:cs="Times New Roman"/>
          <w:sz w:val="24"/>
        </w:rPr>
        <w:t xml:space="preserve">                 </w:t>
      </w:r>
      <w:r w:rsidR="00365DF9">
        <w:rPr>
          <w:rFonts w:ascii="Times New Roman" w:eastAsia="Times New Roman" w:hAnsi="Times New Roman" w:cs="Times New Roman"/>
          <w:sz w:val="24"/>
        </w:rPr>
        <w:t xml:space="preserve"> </w:t>
      </w:r>
      <w:r w:rsidR="00365DF9">
        <w:rPr>
          <w:b/>
          <w:sz w:val="36"/>
          <w:u w:val="single" w:color="000000"/>
        </w:rPr>
        <w:t xml:space="preserve">Amendments to NOTICE OF </w:t>
      </w:r>
      <w:r w:rsidR="00365DF9" w:rsidRPr="00F86DB2">
        <w:rPr>
          <w:b/>
          <w:sz w:val="36"/>
          <w:u w:val="single" w:color="000000"/>
        </w:rPr>
        <w:t>RACE</w:t>
      </w:r>
      <w:r w:rsidR="00365DF9" w:rsidRPr="007C0235">
        <w:rPr>
          <w:b/>
          <w:sz w:val="36"/>
          <w:u w:val="single"/>
        </w:rPr>
        <w:t xml:space="preserve"> </w:t>
      </w:r>
      <w:r w:rsidR="00F86DB2" w:rsidRPr="007C0235">
        <w:rPr>
          <w:b/>
          <w:sz w:val="36"/>
          <w:u w:val="single"/>
        </w:rPr>
        <w:t>(NoR)</w:t>
      </w:r>
      <w:r w:rsidR="003078CE">
        <w:rPr>
          <w:b/>
          <w:sz w:val="36"/>
          <w:u w:val="single"/>
        </w:rPr>
        <w:t xml:space="preserve"> </w:t>
      </w:r>
    </w:p>
    <w:p w14:paraId="0472A502" w14:textId="0633A54E" w:rsidR="003078CE" w:rsidRPr="007C0235" w:rsidRDefault="003078CE" w:rsidP="007C0235">
      <w:pPr>
        <w:spacing w:after="0"/>
        <w:ind w:left="726" w:right="51"/>
        <w:rPr>
          <w:b/>
          <w:szCs w:val="20"/>
        </w:rPr>
      </w:pPr>
      <w:r>
        <w:t xml:space="preserve">The notation </w:t>
      </w:r>
      <w:r w:rsidR="00E75982">
        <w:t>[</w:t>
      </w:r>
      <w:r>
        <w:t>DP</w:t>
      </w:r>
      <w:r w:rsidR="00E75982">
        <w:t>]</w:t>
      </w:r>
      <w:r>
        <w:t xml:space="preserve"> in a rule in the NOR means that the penalty for a breach of that rule may, at the discretion of the protest committee, be less than disqualification. </w:t>
      </w:r>
    </w:p>
    <w:p w14:paraId="56E3AF44" w14:textId="77777777" w:rsidR="00D666D7" w:rsidRPr="00AA3A5B" w:rsidRDefault="00D666D7" w:rsidP="006347F4">
      <w:pPr>
        <w:spacing w:after="0" w:line="259" w:lineRule="auto"/>
        <w:ind w:left="0" w:right="219" w:firstLine="0"/>
        <w:rPr>
          <w:bCs/>
          <w:szCs w:val="20"/>
        </w:rPr>
      </w:pPr>
    </w:p>
    <w:p w14:paraId="2B944D89" w14:textId="040E418B" w:rsidR="00365DF9" w:rsidRPr="007C0235" w:rsidRDefault="00F86DB2" w:rsidP="006347F4">
      <w:pPr>
        <w:spacing w:after="0" w:line="259" w:lineRule="auto"/>
        <w:ind w:left="0" w:right="219" w:firstLine="0"/>
        <w:rPr>
          <w:sz w:val="24"/>
          <w:szCs w:val="24"/>
        </w:rPr>
      </w:pPr>
      <w:r>
        <w:rPr>
          <w:b/>
          <w:bCs/>
        </w:rPr>
        <w:t xml:space="preserve">            </w:t>
      </w:r>
      <w:r w:rsidR="00365DF9" w:rsidRPr="007C0235">
        <w:rPr>
          <w:b/>
          <w:bCs/>
          <w:sz w:val="24"/>
          <w:szCs w:val="24"/>
        </w:rPr>
        <w:t xml:space="preserve">Amendment to </w:t>
      </w:r>
      <w:proofErr w:type="spellStart"/>
      <w:r w:rsidR="00DE2228" w:rsidRPr="007C0235">
        <w:rPr>
          <w:b/>
          <w:bCs/>
          <w:sz w:val="24"/>
          <w:szCs w:val="24"/>
        </w:rPr>
        <w:t>NoRs</w:t>
      </w:r>
      <w:proofErr w:type="spellEnd"/>
      <w:r w:rsidR="00DE2228" w:rsidRPr="007C0235">
        <w:rPr>
          <w:b/>
          <w:bCs/>
          <w:sz w:val="24"/>
          <w:szCs w:val="24"/>
        </w:rPr>
        <w:t xml:space="preserve"> </w:t>
      </w:r>
      <w:r w:rsidR="00365DF9" w:rsidRPr="007C0235">
        <w:rPr>
          <w:b/>
          <w:bCs/>
          <w:sz w:val="24"/>
          <w:szCs w:val="24"/>
        </w:rPr>
        <w:t>6</w:t>
      </w:r>
      <w:r w:rsidR="00DE2228" w:rsidRPr="007C0235">
        <w:rPr>
          <w:b/>
          <w:bCs/>
          <w:sz w:val="24"/>
          <w:szCs w:val="24"/>
        </w:rPr>
        <w:t xml:space="preserve"> &amp; 11</w:t>
      </w:r>
      <w:r w:rsidR="00365DF9" w:rsidRPr="007C0235">
        <w:rPr>
          <w:sz w:val="24"/>
          <w:szCs w:val="24"/>
        </w:rPr>
        <w:t xml:space="preserve">. </w:t>
      </w:r>
      <w:r w:rsidR="00365DF9" w:rsidRPr="007C0235">
        <w:rPr>
          <w:b/>
          <w:bCs/>
          <w:sz w:val="24"/>
          <w:szCs w:val="24"/>
        </w:rPr>
        <w:t>Eligibility and Entry</w:t>
      </w:r>
      <w:r w:rsidR="008962FE" w:rsidRPr="007C0235">
        <w:rPr>
          <w:b/>
          <w:bCs/>
          <w:sz w:val="24"/>
          <w:szCs w:val="24"/>
        </w:rPr>
        <w:t xml:space="preserve"> (</w:t>
      </w:r>
      <w:r w:rsidRPr="007C0235">
        <w:rPr>
          <w:b/>
          <w:bCs/>
          <w:sz w:val="24"/>
          <w:szCs w:val="24"/>
        </w:rPr>
        <w:t>inc.</w:t>
      </w:r>
      <w:r w:rsidR="00A448B1">
        <w:rPr>
          <w:b/>
          <w:bCs/>
          <w:sz w:val="24"/>
          <w:szCs w:val="24"/>
        </w:rPr>
        <w:t xml:space="preserve"> </w:t>
      </w:r>
      <w:r w:rsidR="008962FE" w:rsidRPr="007C0235">
        <w:rPr>
          <w:b/>
          <w:bCs/>
          <w:sz w:val="24"/>
          <w:szCs w:val="24"/>
        </w:rPr>
        <w:t>Supper)</w:t>
      </w:r>
    </w:p>
    <w:p w14:paraId="4F03D20D" w14:textId="6350529D" w:rsidR="00DE2228" w:rsidRPr="007C0235" w:rsidRDefault="00365DF9" w:rsidP="00DE2228">
      <w:pPr>
        <w:pStyle w:val="ListParagraph"/>
        <w:numPr>
          <w:ilvl w:val="0"/>
          <w:numId w:val="3"/>
        </w:numPr>
        <w:spacing w:after="0" w:line="259" w:lineRule="auto"/>
        <w:ind w:right="219"/>
      </w:pPr>
      <w:r>
        <w:t xml:space="preserve">Addition to 6.3; Competitors are requested to enter </w:t>
      </w:r>
      <w:r w:rsidR="008962FE">
        <w:t xml:space="preserve">and book </w:t>
      </w:r>
      <w:r>
        <w:t xml:space="preserve">on-line </w:t>
      </w:r>
      <w:proofErr w:type="gramStart"/>
      <w:r w:rsidR="00D012EE">
        <w:t>using</w:t>
      </w:r>
      <w:r w:rsidR="002A41A4">
        <w:t xml:space="preserve"> </w:t>
      </w:r>
      <w:r>
        <w:t xml:space="preserve"> this</w:t>
      </w:r>
      <w:proofErr w:type="gramEnd"/>
      <w:r>
        <w:t xml:space="preserve"> link</w:t>
      </w:r>
      <w:r w:rsidR="002A41A4">
        <w:t xml:space="preserve"> </w:t>
      </w:r>
      <w:hyperlink r:id="rId7" w:history="1">
        <w:r w:rsidR="002A41A4" w:rsidRPr="002A41A4">
          <w:rPr>
            <w:rStyle w:val="Hyperlink"/>
            <w:rFonts w:eastAsia="Times New Roman"/>
          </w:rPr>
          <w:t>https://www.lryc.ie/event/j24-westerns-2/</w:t>
        </w:r>
      </w:hyperlink>
      <w:r w:rsidR="00DE2228">
        <w:rPr>
          <w:rFonts w:eastAsia="Times New Roman"/>
        </w:rPr>
        <w:t xml:space="preserve">  </w:t>
      </w:r>
    </w:p>
    <w:p w14:paraId="60F484CD" w14:textId="77777777" w:rsidR="00F86DB2" w:rsidRDefault="00F86DB2" w:rsidP="00F86DB2">
      <w:pPr>
        <w:pStyle w:val="ListParagraph"/>
        <w:numPr>
          <w:ilvl w:val="0"/>
          <w:numId w:val="3"/>
        </w:numPr>
        <w:spacing w:after="0" w:line="259" w:lineRule="auto"/>
        <w:ind w:right="219"/>
      </w:pPr>
      <w:r>
        <w:rPr>
          <w:rFonts w:eastAsia="Times New Roman"/>
        </w:rPr>
        <w:t xml:space="preserve">Sailing </w:t>
      </w:r>
      <w:r>
        <w:t xml:space="preserve">Supper will now be available at the club at a cost of €25. </w:t>
      </w:r>
    </w:p>
    <w:p w14:paraId="1F979779" w14:textId="22DB1534" w:rsidR="00F86DB2" w:rsidRPr="007C0235" w:rsidRDefault="00F86DB2" w:rsidP="00F86DB2">
      <w:pPr>
        <w:pStyle w:val="ListParagraph"/>
        <w:numPr>
          <w:ilvl w:val="0"/>
          <w:numId w:val="3"/>
        </w:numPr>
        <w:spacing w:after="0" w:line="259" w:lineRule="auto"/>
        <w:ind w:right="219"/>
        <w:rPr>
          <w:b/>
          <w:bCs/>
        </w:rPr>
      </w:pPr>
      <w:r w:rsidRPr="007C0235">
        <w:rPr>
          <w:b/>
          <w:bCs/>
        </w:rPr>
        <w:t xml:space="preserve">Bookings for supper may only be made on-line and only until 15.00 on Wednesday.  </w:t>
      </w:r>
    </w:p>
    <w:p w14:paraId="6B71D339" w14:textId="23E65039" w:rsidR="00365DF9" w:rsidRDefault="00365DF9" w:rsidP="00D666D7">
      <w:pPr>
        <w:pStyle w:val="ListParagraph"/>
        <w:numPr>
          <w:ilvl w:val="0"/>
          <w:numId w:val="2"/>
        </w:numPr>
        <w:spacing w:after="0" w:line="259" w:lineRule="auto"/>
        <w:ind w:right="219"/>
      </w:pPr>
    </w:p>
    <w:p w14:paraId="44A4B9E1" w14:textId="5B3462D2" w:rsidR="00CD7B32" w:rsidRPr="007C0235" w:rsidRDefault="00365DF9" w:rsidP="007C0235">
      <w:pPr>
        <w:spacing w:after="0" w:line="259" w:lineRule="auto"/>
        <w:ind w:left="720" w:right="219" w:firstLine="0"/>
        <w:rPr>
          <w:sz w:val="24"/>
          <w:szCs w:val="24"/>
        </w:rPr>
      </w:pPr>
      <w:r w:rsidRPr="007C0235">
        <w:rPr>
          <w:b/>
          <w:bCs/>
          <w:sz w:val="24"/>
          <w:szCs w:val="24"/>
        </w:rPr>
        <w:t>Amendme</w:t>
      </w:r>
      <w:r w:rsidR="00F86DB2" w:rsidRPr="007C0235">
        <w:rPr>
          <w:b/>
          <w:bCs/>
          <w:sz w:val="24"/>
          <w:szCs w:val="24"/>
        </w:rPr>
        <w:t xml:space="preserve">nt to </w:t>
      </w:r>
      <w:proofErr w:type="gramStart"/>
      <w:r w:rsidR="00F86DB2" w:rsidRPr="007C0235">
        <w:rPr>
          <w:b/>
          <w:bCs/>
          <w:sz w:val="24"/>
          <w:szCs w:val="24"/>
        </w:rPr>
        <w:t>Schedule :</w:t>
      </w:r>
      <w:proofErr w:type="gramEnd"/>
      <w:r w:rsidRPr="007C0235">
        <w:rPr>
          <w:b/>
          <w:bCs/>
          <w:sz w:val="24"/>
          <w:szCs w:val="24"/>
        </w:rPr>
        <w:t xml:space="preserve"> </w:t>
      </w:r>
      <w:r w:rsidR="00F86DB2" w:rsidRPr="007C0235">
        <w:rPr>
          <w:b/>
          <w:bCs/>
          <w:sz w:val="24"/>
          <w:szCs w:val="24"/>
        </w:rPr>
        <w:t>NoR (various</w:t>
      </w:r>
      <w:r w:rsidR="00F86DB2" w:rsidRPr="007C0235">
        <w:rPr>
          <w:sz w:val="24"/>
          <w:szCs w:val="24"/>
        </w:rPr>
        <w:t>)</w:t>
      </w:r>
    </w:p>
    <w:p w14:paraId="6AC2B1D7" w14:textId="77777777" w:rsidR="0045073B" w:rsidRDefault="0045073B" w:rsidP="007C0235">
      <w:pPr>
        <w:spacing w:after="0" w:line="259" w:lineRule="auto"/>
        <w:ind w:right="219"/>
      </w:pPr>
    </w:p>
    <w:tbl>
      <w:tblPr>
        <w:tblStyle w:val="TableGrid"/>
        <w:tblW w:w="9071" w:type="dxa"/>
        <w:tblInd w:w="704" w:type="dxa"/>
        <w:tblCellMar>
          <w:top w:w="19" w:type="dxa"/>
          <w:left w:w="104" w:type="dxa"/>
          <w:right w:w="115" w:type="dxa"/>
        </w:tblCellMar>
        <w:tblLook w:val="04A0" w:firstRow="1" w:lastRow="0" w:firstColumn="1" w:lastColumn="0" w:noHBand="0" w:noVBand="1"/>
      </w:tblPr>
      <w:tblGrid>
        <w:gridCol w:w="1985"/>
        <w:gridCol w:w="2309"/>
        <w:gridCol w:w="4777"/>
      </w:tblGrid>
      <w:tr w:rsidR="004D5C36" w:rsidRPr="00EF6A9C" w14:paraId="146E91B7" w14:textId="77777777" w:rsidTr="007C0235">
        <w:trPr>
          <w:trHeight w:val="622"/>
        </w:trPr>
        <w:tc>
          <w:tcPr>
            <w:tcW w:w="9071" w:type="dxa"/>
            <w:gridSpan w:val="3"/>
            <w:tcBorders>
              <w:top w:val="single" w:sz="4" w:space="0" w:color="000000"/>
              <w:left w:val="single" w:sz="4" w:space="0" w:color="000000"/>
              <w:bottom w:val="single" w:sz="4" w:space="0" w:color="000000"/>
              <w:right w:val="single" w:sz="4" w:space="0" w:color="000000"/>
            </w:tcBorders>
            <w:shd w:val="clear" w:color="auto" w:fill="D0CECE"/>
          </w:tcPr>
          <w:p w14:paraId="40330FFB" w14:textId="03BFEC22" w:rsidR="00F86DB2" w:rsidRPr="007C0235" w:rsidRDefault="00F86DB2" w:rsidP="004D5C36">
            <w:pPr>
              <w:spacing w:afterLines="60" w:after="144" w:line="240" w:lineRule="auto"/>
              <w:ind w:left="2" w:firstLine="0"/>
              <w:jc w:val="center"/>
              <w:rPr>
                <w:b/>
                <w:bCs/>
                <w:sz w:val="24"/>
                <w:szCs w:val="28"/>
              </w:rPr>
            </w:pPr>
            <w:r w:rsidRPr="007C0235">
              <w:rPr>
                <w:b/>
                <w:bCs/>
                <w:sz w:val="24"/>
                <w:szCs w:val="28"/>
              </w:rPr>
              <w:t xml:space="preserve">AMENDED SCHEDULE </w:t>
            </w:r>
          </w:p>
          <w:p w14:paraId="3BA06C7B" w14:textId="732DD436" w:rsidR="004D5C36" w:rsidRPr="000E3EA9" w:rsidRDefault="00F86DB2" w:rsidP="004D5C36">
            <w:pPr>
              <w:spacing w:afterLines="60" w:after="144" w:line="240" w:lineRule="auto"/>
              <w:ind w:left="2" w:firstLine="0"/>
              <w:jc w:val="center"/>
              <w:rPr>
                <w:rFonts w:asciiTheme="minorHAnsi" w:hAnsiTheme="minorHAnsi" w:cstheme="minorHAnsi"/>
                <w:b/>
                <w:bCs/>
              </w:rPr>
            </w:pPr>
            <w:r>
              <w:rPr>
                <w:sz w:val="24"/>
                <w:szCs w:val="28"/>
              </w:rPr>
              <w:t>(Registration must be completed prior to competitors briefing)</w:t>
            </w:r>
          </w:p>
        </w:tc>
      </w:tr>
      <w:tr w:rsidR="004D5C36" w:rsidRPr="00EF6A9C" w14:paraId="00BDEF67" w14:textId="77777777" w:rsidTr="004D5C36">
        <w:trPr>
          <w:trHeight w:val="496"/>
        </w:trPr>
        <w:tc>
          <w:tcPr>
            <w:tcW w:w="1985" w:type="dxa"/>
            <w:tcBorders>
              <w:top w:val="single" w:sz="4" w:space="0" w:color="000000"/>
              <w:left w:val="single" w:sz="4" w:space="0" w:color="000000"/>
              <w:bottom w:val="single" w:sz="4" w:space="0" w:color="000000"/>
              <w:right w:val="single" w:sz="4" w:space="0" w:color="000000"/>
            </w:tcBorders>
          </w:tcPr>
          <w:p w14:paraId="56C1DBA1" w14:textId="1A8B4E3E" w:rsidR="004D5C36" w:rsidRPr="00D666D7" w:rsidRDefault="004D5C36" w:rsidP="0008610D">
            <w:pPr>
              <w:pStyle w:val="NoSpacing"/>
              <w:rPr>
                <w:rFonts w:asciiTheme="minorHAnsi" w:hAnsiTheme="minorHAnsi" w:cstheme="minorHAnsi"/>
                <w:b/>
                <w:bCs/>
                <w:color w:val="auto"/>
                <w:sz w:val="18"/>
                <w:szCs w:val="18"/>
              </w:rPr>
            </w:pPr>
            <w:r w:rsidRPr="00D666D7">
              <w:rPr>
                <w:rFonts w:asciiTheme="minorHAnsi" w:hAnsiTheme="minorHAnsi" w:cstheme="minorHAnsi"/>
                <w:b/>
                <w:bCs/>
                <w:color w:val="auto"/>
                <w:sz w:val="18"/>
                <w:szCs w:val="18"/>
              </w:rPr>
              <w:t xml:space="preserve">Date </w:t>
            </w:r>
          </w:p>
        </w:tc>
        <w:tc>
          <w:tcPr>
            <w:tcW w:w="2309" w:type="dxa"/>
            <w:tcBorders>
              <w:top w:val="single" w:sz="4" w:space="0" w:color="000000"/>
              <w:left w:val="single" w:sz="4" w:space="0" w:color="000000"/>
              <w:bottom w:val="single" w:sz="4" w:space="0" w:color="000000"/>
              <w:right w:val="single" w:sz="4" w:space="0" w:color="000000"/>
            </w:tcBorders>
          </w:tcPr>
          <w:p w14:paraId="66139CCF" w14:textId="39A46186" w:rsidR="004D5C36" w:rsidRPr="00D666D7" w:rsidRDefault="004D5C36" w:rsidP="0008610D">
            <w:pPr>
              <w:spacing w:before="60" w:afterLines="60" w:after="144" w:line="240" w:lineRule="auto"/>
              <w:ind w:left="1" w:firstLine="0"/>
              <w:rPr>
                <w:rFonts w:asciiTheme="minorHAnsi" w:hAnsiTheme="minorHAnsi" w:cstheme="minorHAnsi"/>
                <w:b/>
                <w:bCs/>
                <w:color w:val="auto"/>
                <w:sz w:val="18"/>
                <w:szCs w:val="18"/>
              </w:rPr>
            </w:pPr>
            <w:r w:rsidRPr="00D666D7">
              <w:rPr>
                <w:rFonts w:asciiTheme="minorHAnsi" w:hAnsiTheme="minorHAnsi" w:cstheme="minorHAnsi"/>
                <w:b/>
                <w:bCs/>
                <w:color w:val="auto"/>
                <w:sz w:val="18"/>
                <w:szCs w:val="18"/>
              </w:rPr>
              <w:t xml:space="preserve">Time </w:t>
            </w:r>
          </w:p>
        </w:tc>
        <w:tc>
          <w:tcPr>
            <w:tcW w:w="4777" w:type="dxa"/>
            <w:tcBorders>
              <w:top w:val="single" w:sz="4" w:space="0" w:color="000000"/>
              <w:left w:val="single" w:sz="4" w:space="0" w:color="000000"/>
              <w:bottom w:val="single" w:sz="4" w:space="0" w:color="000000"/>
              <w:right w:val="single" w:sz="4" w:space="0" w:color="000000"/>
            </w:tcBorders>
          </w:tcPr>
          <w:p w14:paraId="19738B91" w14:textId="599EB77D" w:rsidR="004D5C36" w:rsidRPr="00D666D7" w:rsidRDefault="004D5C36" w:rsidP="0008610D">
            <w:pPr>
              <w:spacing w:before="60" w:afterLines="60" w:after="144" w:line="240" w:lineRule="auto"/>
              <w:ind w:left="2" w:firstLine="0"/>
              <w:rPr>
                <w:rFonts w:asciiTheme="minorHAnsi" w:hAnsiTheme="minorHAnsi" w:cstheme="minorHAnsi"/>
                <w:b/>
                <w:bCs/>
                <w:color w:val="auto"/>
                <w:sz w:val="18"/>
                <w:szCs w:val="18"/>
              </w:rPr>
            </w:pPr>
            <w:r w:rsidRPr="00D666D7">
              <w:rPr>
                <w:rFonts w:asciiTheme="minorHAnsi" w:hAnsiTheme="minorHAnsi" w:cstheme="minorHAnsi"/>
                <w:b/>
                <w:bCs/>
                <w:color w:val="auto"/>
                <w:sz w:val="18"/>
                <w:szCs w:val="18"/>
              </w:rPr>
              <w:t>Description</w:t>
            </w:r>
          </w:p>
        </w:tc>
      </w:tr>
      <w:tr w:rsidR="00365DF9" w:rsidRPr="00EF6A9C" w14:paraId="26DCF68C" w14:textId="77777777" w:rsidTr="00AA3A5B">
        <w:trPr>
          <w:trHeight w:val="382"/>
        </w:trPr>
        <w:tc>
          <w:tcPr>
            <w:tcW w:w="1985" w:type="dxa"/>
            <w:tcBorders>
              <w:top w:val="single" w:sz="4" w:space="0" w:color="000000"/>
              <w:left w:val="single" w:sz="4" w:space="0" w:color="000000"/>
              <w:bottom w:val="single" w:sz="4" w:space="0" w:color="000000"/>
              <w:right w:val="single" w:sz="4" w:space="0" w:color="000000"/>
            </w:tcBorders>
          </w:tcPr>
          <w:p w14:paraId="3B37FEE6" w14:textId="77777777" w:rsidR="00365DF9" w:rsidRPr="00D666D7" w:rsidRDefault="00365DF9" w:rsidP="0008610D">
            <w:pPr>
              <w:pStyle w:val="NoSpacing"/>
              <w:rPr>
                <w:b/>
                <w:bCs/>
                <w:color w:val="auto"/>
                <w:sz w:val="18"/>
                <w:szCs w:val="18"/>
              </w:rPr>
            </w:pPr>
            <w:r w:rsidRPr="00D666D7">
              <w:rPr>
                <w:rFonts w:asciiTheme="minorHAnsi" w:hAnsiTheme="minorHAnsi" w:cstheme="minorHAnsi"/>
                <w:b/>
                <w:bCs/>
                <w:color w:val="auto"/>
                <w:sz w:val="18"/>
                <w:szCs w:val="18"/>
              </w:rPr>
              <w:t>Friday 28</w:t>
            </w:r>
            <w:r w:rsidRPr="00D666D7">
              <w:rPr>
                <w:rFonts w:asciiTheme="minorHAnsi" w:hAnsiTheme="minorHAnsi" w:cstheme="minorHAnsi"/>
                <w:b/>
                <w:bCs/>
                <w:color w:val="auto"/>
                <w:sz w:val="18"/>
                <w:szCs w:val="18"/>
                <w:vertAlign w:val="superscript"/>
              </w:rPr>
              <w:t>th</w:t>
            </w:r>
            <w:r w:rsidRPr="00D666D7">
              <w:rPr>
                <w:rFonts w:asciiTheme="minorHAnsi" w:hAnsiTheme="minorHAnsi" w:cstheme="minorHAnsi"/>
                <w:b/>
                <w:bCs/>
                <w:color w:val="auto"/>
                <w:sz w:val="18"/>
                <w:szCs w:val="18"/>
              </w:rPr>
              <w:t xml:space="preserve"> April</w:t>
            </w:r>
          </w:p>
        </w:tc>
        <w:tc>
          <w:tcPr>
            <w:tcW w:w="2309" w:type="dxa"/>
            <w:tcBorders>
              <w:top w:val="single" w:sz="4" w:space="0" w:color="000000"/>
              <w:left w:val="single" w:sz="4" w:space="0" w:color="000000"/>
              <w:bottom w:val="single" w:sz="4" w:space="0" w:color="000000"/>
              <w:right w:val="single" w:sz="4" w:space="0" w:color="000000"/>
            </w:tcBorders>
          </w:tcPr>
          <w:p w14:paraId="6E3A96A4" w14:textId="684CB885" w:rsidR="00365DF9" w:rsidRPr="00D666D7" w:rsidRDefault="00365DF9" w:rsidP="0008610D">
            <w:pPr>
              <w:spacing w:before="60" w:afterLines="60" w:after="144" w:line="240" w:lineRule="auto"/>
              <w:ind w:left="1" w:firstLine="0"/>
              <w:rPr>
                <w:rFonts w:asciiTheme="minorHAnsi" w:hAnsiTheme="minorHAnsi" w:cstheme="minorHAnsi"/>
                <w:b/>
                <w:bCs/>
                <w:color w:val="auto"/>
                <w:sz w:val="18"/>
                <w:szCs w:val="18"/>
              </w:rPr>
            </w:pPr>
            <w:r w:rsidRPr="00D666D7">
              <w:rPr>
                <w:rFonts w:asciiTheme="minorHAnsi" w:hAnsiTheme="minorHAnsi" w:cstheme="minorHAnsi"/>
                <w:b/>
                <w:bCs/>
                <w:color w:val="auto"/>
                <w:sz w:val="18"/>
                <w:szCs w:val="18"/>
              </w:rPr>
              <w:t>1</w:t>
            </w:r>
            <w:r w:rsidR="00E75982">
              <w:rPr>
                <w:rFonts w:asciiTheme="minorHAnsi" w:hAnsiTheme="minorHAnsi" w:cstheme="minorHAnsi"/>
                <w:b/>
                <w:bCs/>
                <w:color w:val="auto"/>
                <w:sz w:val="18"/>
                <w:szCs w:val="18"/>
              </w:rPr>
              <w:t>8.00</w:t>
            </w:r>
            <w:r w:rsidRPr="00D666D7">
              <w:rPr>
                <w:rFonts w:asciiTheme="minorHAnsi" w:hAnsiTheme="minorHAnsi" w:cstheme="minorHAnsi"/>
                <w:b/>
                <w:bCs/>
                <w:color w:val="auto"/>
                <w:sz w:val="18"/>
                <w:szCs w:val="18"/>
              </w:rPr>
              <w:t xml:space="preserve"> – </w:t>
            </w:r>
            <w:r w:rsidR="00E75982">
              <w:rPr>
                <w:rFonts w:asciiTheme="minorHAnsi" w:hAnsiTheme="minorHAnsi" w:cstheme="minorHAnsi"/>
                <w:b/>
                <w:bCs/>
                <w:color w:val="auto"/>
                <w:sz w:val="18"/>
                <w:szCs w:val="18"/>
              </w:rPr>
              <w:t>20.00</w:t>
            </w:r>
          </w:p>
          <w:p w14:paraId="58B210A8" w14:textId="77777777" w:rsidR="00365DF9" w:rsidRPr="00D666D7" w:rsidRDefault="00365DF9" w:rsidP="0008610D">
            <w:pPr>
              <w:spacing w:afterLines="60" w:after="144" w:line="240" w:lineRule="auto"/>
              <w:ind w:left="1" w:firstLine="0"/>
              <w:rPr>
                <w:rFonts w:asciiTheme="minorHAnsi" w:hAnsiTheme="minorHAnsi" w:cstheme="minorHAnsi"/>
                <w:b/>
                <w:bCs/>
                <w:color w:val="auto"/>
                <w:sz w:val="18"/>
                <w:szCs w:val="18"/>
              </w:rPr>
            </w:pPr>
          </w:p>
        </w:tc>
        <w:tc>
          <w:tcPr>
            <w:tcW w:w="4777" w:type="dxa"/>
            <w:tcBorders>
              <w:top w:val="single" w:sz="4" w:space="0" w:color="000000"/>
              <w:left w:val="single" w:sz="4" w:space="0" w:color="000000"/>
              <w:bottom w:val="single" w:sz="4" w:space="0" w:color="000000"/>
              <w:right w:val="single" w:sz="4" w:space="0" w:color="000000"/>
            </w:tcBorders>
          </w:tcPr>
          <w:p w14:paraId="4235D945" w14:textId="77777777" w:rsidR="00365DF9" w:rsidRPr="00D666D7" w:rsidRDefault="00365DF9" w:rsidP="0008610D">
            <w:pPr>
              <w:spacing w:before="60" w:afterLines="60" w:after="144" w:line="240" w:lineRule="auto"/>
              <w:ind w:left="2" w:firstLine="0"/>
              <w:rPr>
                <w:rFonts w:asciiTheme="minorHAnsi" w:hAnsiTheme="minorHAnsi" w:cstheme="minorHAnsi"/>
                <w:b/>
                <w:bCs/>
                <w:color w:val="auto"/>
                <w:sz w:val="18"/>
                <w:szCs w:val="18"/>
              </w:rPr>
            </w:pPr>
            <w:r w:rsidRPr="00D666D7">
              <w:rPr>
                <w:rFonts w:asciiTheme="minorHAnsi" w:hAnsiTheme="minorHAnsi" w:cstheme="minorHAnsi"/>
                <w:b/>
                <w:bCs/>
                <w:color w:val="auto"/>
                <w:sz w:val="18"/>
                <w:szCs w:val="18"/>
              </w:rPr>
              <w:t>Lift in on a first come first launched basis.</w:t>
            </w:r>
          </w:p>
        </w:tc>
      </w:tr>
      <w:tr w:rsidR="00365DF9" w:rsidRPr="00EF6A9C" w14:paraId="0384195F" w14:textId="77777777" w:rsidTr="007C0235">
        <w:trPr>
          <w:trHeight w:val="1532"/>
        </w:trPr>
        <w:tc>
          <w:tcPr>
            <w:tcW w:w="1985" w:type="dxa"/>
            <w:tcBorders>
              <w:top w:val="single" w:sz="4" w:space="0" w:color="000000"/>
              <w:left w:val="single" w:sz="4" w:space="0" w:color="000000"/>
              <w:bottom w:val="single" w:sz="4" w:space="0" w:color="000000"/>
              <w:right w:val="single" w:sz="4" w:space="0" w:color="000000"/>
            </w:tcBorders>
          </w:tcPr>
          <w:p w14:paraId="05EB2178" w14:textId="77777777" w:rsidR="00365DF9" w:rsidRPr="00D666D7" w:rsidRDefault="00365DF9" w:rsidP="0008610D">
            <w:pPr>
              <w:spacing w:afterLines="60" w:after="144" w:line="240" w:lineRule="auto"/>
              <w:ind w:left="0" w:firstLine="0"/>
              <w:rPr>
                <w:rFonts w:asciiTheme="minorHAnsi" w:hAnsiTheme="minorHAnsi" w:cstheme="minorHAnsi"/>
                <w:b/>
                <w:bCs/>
                <w:color w:val="auto"/>
                <w:sz w:val="18"/>
                <w:szCs w:val="18"/>
              </w:rPr>
            </w:pPr>
            <w:r w:rsidRPr="00D666D7">
              <w:rPr>
                <w:rFonts w:asciiTheme="minorHAnsi" w:hAnsiTheme="minorHAnsi" w:cstheme="minorHAnsi"/>
                <w:b/>
                <w:bCs/>
                <w:color w:val="auto"/>
                <w:sz w:val="18"/>
                <w:szCs w:val="18"/>
              </w:rPr>
              <w:t>Saturday 29</w:t>
            </w:r>
            <w:r w:rsidRPr="00D666D7">
              <w:rPr>
                <w:rFonts w:asciiTheme="minorHAnsi" w:hAnsiTheme="minorHAnsi" w:cstheme="minorHAnsi"/>
                <w:b/>
                <w:bCs/>
                <w:color w:val="auto"/>
                <w:sz w:val="18"/>
                <w:szCs w:val="18"/>
                <w:vertAlign w:val="superscript"/>
              </w:rPr>
              <w:t>h</w:t>
            </w:r>
            <w:r w:rsidRPr="00D666D7">
              <w:rPr>
                <w:rFonts w:asciiTheme="minorHAnsi" w:hAnsiTheme="minorHAnsi" w:cstheme="minorHAnsi"/>
                <w:b/>
                <w:bCs/>
                <w:color w:val="auto"/>
                <w:sz w:val="18"/>
                <w:szCs w:val="18"/>
              </w:rPr>
              <w:t xml:space="preserve"> April</w:t>
            </w:r>
          </w:p>
        </w:tc>
        <w:tc>
          <w:tcPr>
            <w:tcW w:w="2309" w:type="dxa"/>
            <w:tcBorders>
              <w:top w:val="single" w:sz="4" w:space="0" w:color="000000"/>
              <w:left w:val="single" w:sz="4" w:space="0" w:color="000000"/>
              <w:bottom w:val="single" w:sz="4" w:space="0" w:color="000000"/>
              <w:right w:val="single" w:sz="4" w:space="0" w:color="000000"/>
            </w:tcBorders>
          </w:tcPr>
          <w:p w14:paraId="286FAC72" w14:textId="3A6D9123" w:rsidR="00365DF9" w:rsidRDefault="00365DF9" w:rsidP="0008610D">
            <w:pPr>
              <w:spacing w:afterLines="60" w:after="144" w:line="240" w:lineRule="auto"/>
              <w:ind w:left="0" w:firstLine="0"/>
              <w:rPr>
                <w:rFonts w:asciiTheme="minorHAnsi" w:hAnsiTheme="minorHAnsi" w:cstheme="minorHAnsi"/>
                <w:b/>
                <w:bCs/>
                <w:color w:val="auto"/>
                <w:sz w:val="18"/>
                <w:szCs w:val="18"/>
              </w:rPr>
            </w:pPr>
            <w:r w:rsidRPr="00D666D7">
              <w:rPr>
                <w:rFonts w:asciiTheme="minorHAnsi" w:hAnsiTheme="minorHAnsi" w:cstheme="minorHAnsi"/>
                <w:b/>
                <w:bCs/>
                <w:color w:val="auto"/>
                <w:sz w:val="18"/>
                <w:szCs w:val="18"/>
              </w:rPr>
              <w:t>08.30 – 09.</w:t>
            </w:r>
            <w:r w:rsidR="00E75982">
              <w:rPr>
                <w:rFonts w:asciiTheme="minorHAnsi" w:hAnsiTheme="minorHAnsi" w:cstheme="minorHAnsi"/>
                <w:b/>
                <w:bCs/>
                <w:color w:val="auto"/>
                <w:sz w:val="18"/>
                <w:szCs w:val="18"/>
              </w:rPr>
              <w:t>30</w:t>
            </w:r>
          </w:p>
          <w:p w14:paraId="3CB6B8E1" w14:textId="14D9D8EE" w:rsidR="0045073B" w:rsidRPr="00D666D7" w:rsidRDefault="0045073B" w:rsidP="0008610D">
            <w:pPr>
              <w:spacing w:afterLines="60" w:after="144" w:line="240" w:lineRule="auto"/>
              <w:ind w:left="0" w:firstLine="0"/>
              <w:rPr>
                <w:rFonts w:asciiTheme="minorHAnsi" w:hAnsiTheme="minorHAnsi" w:cstheme="minorHAnsi"/>
                <w:b/>
                <w:bCs/>
                <w:color w:val="auto"/>
                <w:sz w:val="18"/>
                <w:szCs w:val="18"/>
              </w:rPr>
            </w:pPr>
            <w:proofErr w:type="gramStart"/>
            <w:r>
              <w:rPr>
                <w:rFonts w:asciiTheme="minorHAnsi" w:hAnsiTheme="minorHAnsi" w:cstheme="minorHAnsi"/>
                <w:b/>
                <w:bCs/>
                <w:color w:val="auto"/>
                <w:sz w:val="18"/>
                <w:szCs w:val="18"/>
              </w:rPr>
              <w:t xml:space="preserve">09.15 </w:t>
            </w:r>
            <w:r w:rsidR="00E75982">
              <w:rPr>
                <w:rFonts w:asciiTheme="minorHAnsi" w:hAnsiTheme="minorHAnsi" w:cstheme="minorHAnsi"/>
                <w:b/>
                <w:bCs/>
                <w:color w:val="auto"/>
                <w:sz w:val="18"/>
                <w:szCs w:val="18"/>
              </w:rPr>
              <w:t xml:space="preserve"> </w:t>
            </w:r>
            <w:r>
              <w:rPr>
                <w:rFonts w:asciiTheme="minorHAnsi" w:hAnsiTheme="minorHAnsi" w:cstheme="minorHAnsi"/>
                <w:b/>
                <w:bCs/>
                <w:color w:val="auto"/>
                <w:sz w:val="18"/>
                <w:szCs w:val="18"/>
              </w:rPr>
              <w:t>-</w:t>
            </w:r>
            <w:proofErr w:type="gramEnd"/>
            <w:r>
              <w:rPr>
                <w:rFonts w:asciiTheme="minorHAnsi" w:hAnsiTheme="minorHAnsi" w:cstheme="minorHAnsi"/>
                <w:b/>
                <w:bCs/>
                <w:color w:val="auto"/>
                <w:sz w:val="18"/>
                <w:szCs w:val="18"/>
              </w:rPr>
              <w:t xml:space="preserve"> 09</w:t>
            </w:r>
            <w:r w:rsidR="00E75982">
              <w:rPr>
                <w:rFonts w:asciiTheme="minorHAnsi" w:hAnsiTheme="minorHAnsi" w:cstheme="minorHAnsi"/>
                <w:b/>
                <w:bCs/>
                <w:color w:val="auto"/>
                <w:sz w:val="18"/>
                <w:szCs w:val="18"/>
              </w:rPr>
              <w:t>.</w:t>
            </w:r>
            <w:r>
              <w:rPr>
                <w:rFonts w:asciiTheme="minorHAnsi" w:hAnsiTheme="minorHAnsi" w:cstheme="minorHAnsi"/>
                <w:b/>
                <w:bCs/>
                <w:color w:val="auto"/>
                <w:sz w:val="18"/>
                <w:szCs w:val="18"/>
              </w:rPr>
              <w:t>40</w:t>
            </w:r>
          </w:p>
          <w:p w14:paraId="5F375F90" w14:textId="77777777" w:rsidR="00365DF9" w:rsidRPr="00D666D7" w:rsidRDefault="00365DF9" w:rsidP="0008610D">
            <w:pPr>
              <w:spacing w:afterLines="60" w:after="144" w:line="240" w:lineRule="auto"/>
              <w:ind w:left="0" w:firstLine="0"/>
              <w:rPr>
                <w:rFonts w:asciiTheme="minorHAnsi" w:hAnsiTheme="minorHAnsi" w:cstheme="minorHAnsi"/>
                <w:b/>
                <w:bCs/>
                <w:color w:val="auto"/>
                <w:sz w:val="18"/>
                <w:szCs w:val="18"/>
              </w:rPr>
            </w:pPr>
            <w:r w:rsidRPr="00D666D7">
              <w:rPr>
                <w:rFonts w:asciiTheme="minorHAnsi" w:hAnsiTheme="minorHAnsi" w:cstheme="minorHAnsi"/>
                <w:b/>
                <w:bCs/>
                <w:color w:val="auto"/>
                <w:sz w:val="18"/>
                <w:szCs w:val="18"/>
              </w:rPr>
              <w:t>09.45</w:t>
            </w:r>
          </w:p>
          <w:p w14:paraId="6A5A0275" w14:textId="77777777" w:rsidR="00365DF9" w:rsidRPr="00D666D7" w:rsidRDefault="00365DF9" w:rsidP="0008610D">
            <w:pPr>
              <w:spacing w:before="100" w:afterLines="60" w:after="144" w:line="240" w:lineRule="auto"/>
              <w:ind w:left="1" w:firstLine="0"/>
              <w:rPr>
                <w:rFonts w:asciiTheme="minorHAnsi" w:hAnsiTheme="minorHAnsi" w:cstheme="minorHAnsi"/>
                <w:b/>
                <w:bCs/>
                <w:color w:val="auto"/>
                <w:sz w:val="18"/>
                <w:szCs w:val="18"/>
              </w:rPr>
            </w:pPr>
            <w:r w:rsidRPr="00D666D7">
              <w:rPr>
                <w:rFonts w:asciiTheme="minorHAnsi" w:hAnsiTheme="minorHAnsi" w:cstheme="minorHAnsi"/>
                <w:b/>
                <w:bCs/>
                <w:color w:val="auto"/>
                <w:sz w:val="18"/>
                <w:szCs w:val="18"/>
              </w:rPr>
              <w:t>11.25</w:t>
            </w:r>
          </w:p>
        </w:tc>
        <w:tc>
          <w:tcPr>
            <w:tcW w:w="4777" w:type="dxa"/>
            <w:tcBorders>
              <w:top w:val="single" w:sz="4" w:space="0" w:color="000000"/>
              <w:left w:val="single" w:sz="4" w:space="0" w:color="000000"/>
              <w:bottom w:val="single" w:sz="4" w:space="0" w:color="000000"/>
              <w:right w:val="single" w:sz="4" w:space="0" w:color="000000"/>
            </w:tcBorders>
          </w:tcPr>
          <w:p w14:paraId="1A1D38F8" w14:textId="5C6099F6" w:rsidR="00365DF9" w:rsidRPr="00D666D7" w:rsidRDefault="00365DF9" w:rsidP="0008610D">
            <w:pPr>
              <w:spacing w:before="60" w:afterLines="60" w:after="144" w:line="240" w:lineRule="auto"/>
              <w:ind w:left="2" w:firstLine="0"/>
              <w:rPr>
                <w:rFonts w:asciiTheme="minorHAnsi" w:hAnsiTheme="minorHAnsi" w:cstheme="minorHAnsi"/>
                <w:b/>
                <w:bCs/>
                <w:color w:val="auto"/>
                <w:sz w:val="18"/>
                <w:szCs w:val="18"/>
              </w:rPr>
            </w:pPr>
            <w:r w:rsidRPr="00D666D7">
              <w:rPr>
                <w:rFonts w:asciiTheme="minorHAnsi" w:hAnsiTheme="minorHAnsi" w:cstheme="minorHAnsi"/>
                <w:b/>
                <w:bCs/>
                <w:color w:val="auto"/>
                <w:sz w:val="18"/>
                <w:szCs w:val="18"/>
              </w:rPr>
              <w:t>Lift In (</w:t>
            </w:r>
            <w:r w:rsidRPr="00D666D7">
              <w:rPr>
                <w:b/>
                <w:bCs/>
                <w:sz w:val="18"/>
                <w:szCs w:val="18"/>
              </w:rPr>
              <w:t xml:space="preserve">by </w:t>
            </w:r>
            <w:r w:rsidR="00F86DB2">
              <w:rPr>
                <w:b/>
                <w:bCs/>
                <w:sz w:val="18"/>
                <w:szCs w:val="18"/>
              </w:rPr>
              <w:t xml:space="preserve">prior </w:t>
            </w:r>
            <w:r w:rsidRPr="00D666D7">
              <w:rPr>
                <w:b/>
                <w:bCs/>
                <w:sz w:val="18"/>
                <w:szCs w:val="18"/>
              </w:rPr>
              <w:t>arrangement)</w:t>
            </w:r>
            <w:r w:rsidRPr="00D666D7">
              <w:rPr>
                <w:rFonts w:asciiTheme="minorHAnsi" w:hAnsiTheme="minorHAnsi" w:cstheme="minorHAnsi"/>
                <w:b/>
                <w:bCs/>
                <w:color w:val="auto"/>
                <w:sz w:val="18"/>
                <w:szCs w:val="18"/>
              </w:rPr>
              <w:t xml:space="preserve"> </w:t>
            </w:r>
          </w:p>
          <w:p w14:paraId="47CFB7EB" w14:textId="030B986C" w:rsidR="0045073B" w:rsidRDefault="0045073B" w:rsidP="007C0235">
            <w:pPr>
              <w:tabs>
                <w:tab w:val="left" w:pos="3612"/>
              </w:tabs>
              <w:spacing w:afterLines="60" w:after="144" w:line="240" w:lineRule="auto"/>
              <w:ind w:left="2" w:firstLine="0"/>
              <w:rPr>
                <w:rFonts w:asciiTheme="minorHAnsi" w:hAnsiTheme="minorHAnsi" w:cstheme="minorHAnsi"/>
                <w:b/>
                <w:bCs/>
                <w:color w:val="auto"/>
                <w:sz w:val="18"/>
                <w:szCs w:val="18"/>
              </w:rPr>
            </w:pPr>
            <w:r>
              <w:rPr>
                <w:rFonts w:asciiTheme="minorHAnsi" w:hAnsiTheme="minorHAnsi" w:cstheme="minorHAnsi"/>
                <w:b/>
                <w:bCs/>
                <w:color w:val="auto"/>
                <w:sz w:val="18"/>
                <w:szCs w:val="18"/>
              </w:rPr>
              <w:t>Registration (in the clubhouse committee room)</w:t>
            </w:r>
          </w:p>
          <w:p w14:paraId="6E1F3C3C" w14:textId="27CEE90F" w:rsidR="00365DF9" w:rsidRPr="00D666D7" w:rsidRDefault="00365DF9" w:rsidP="0008610D">
            <w:pPr>
              <w:spacing w:afterLines="60" w:after="144" w:line="240" w:lineRule="auto"/>
              <w:ind w:left="2" w:firstLine="0"/>
              <w:rPr>
                <w:rFonts w:asciiTheme="minorHAnsi" w:hAnsiTheme="minorHAnsi" w:cstheme="minorHAnsi"/>
                <w:color w:val="auto"/>
                <w:sz w:val="18"/>
                <w:szCs w:val="18"/>
              </w:rPr>
            </w:pPr>
            <w:r w:rsidRPr="00D666D7">
              <w:rPr>
                <w:rFonts w:asciiTheme="minorHAnsi" w:hAnsiTheme="minorHAnsi" w:cstheme="minorHAnsi"/>
                <w:b/>
                <w:bCs/>
                <w:color w:val="auto"/>
                <w:sz w:val="18"/>
                <w:szCs w:val="18"/>
              </w:rPr>
              <w:t xml:space="preserve">Competitors’ </w:t>
            </w:r>
            <w:proofErr w:type="gramStart"/>
            <w:r w:rsidRPr="00D666D7">
              <w:rPr>
                <w:rFonts w:asciiTheme="minorHAnsi" w:hAnsiTheme="minorHAnsi" w:cstheme="minorHAnsi"/>
                <w:b/>
                <w:bCs/>
                <w:color w:val="auto"/>
                <w:sz w:val="18"/>
                <w:szCs w:val="18"/>
              </w:rPr>
              <w:t>Briefing  (</w:t>
            </w:r>
            <w:proofErr w:type="gramEnd"/>
            <w:r w:rsidRPr="00D666D7">
              <w:rPr>
                <w:rFonts w:asciiTheme="minorHAnsi" w:hAnsiTheme="minorHAnsi" w:cstheme="minorHAnsi"/>
                <w:color w:val="auto"/>
                <w:sz w:val="18"/>
                <w:szCs w:val="18"/>
              </w:rPr>
              <w:t>in front of the Clubhouse)</w:t>
            </w:r>
          </w:p>
          <w:p w14:paraId="3F56C834" w14:textId="6AB326ED" w:rsidR="00365DF9" w:rsidRPr="00D666D7" w:rsidRDefault="00365DF9" w:rsidP="0008610D">
            <w:pPr>
              <w:spacing w:afterLines="60" w:after="144" w:line="240" w:lineRule="auto"/>
              <w:ind w:left="2" w:firstLine="0"/>
              <w:rPr>
                <w:rFonts w:asciiTheme="minorHAnsi" w:hAnsiTheme="minorHAnsi" w:cstheme="minorHAnsi"/>
                <w:b/>
                <w:bCs/>
                <w:color w:val="auto"/>
                <w:sz w:val="18"/>
                <w:szCs w:val="18"/>
              </w:rPr>
            </w:pPr>
            <w:r w:rsidRPr="00D666D7">
              <w:rPr>
                <w:rFonts w:asciiTheme="minorHAnsi" w:hAnsiTheme="minorHAnsi" w:cstheme="minorHAnsi"/>
                <w:b/>
                <w:bCs/>
                <w:color w:val="auto"/>
                <w:sz w:val="18"/>
                <w:szCs w:val="18"/>
              </w:rPr>
              <w:t xml:space="preserve">First Warning Signal </w:t>
            </w:r>
            <w:r w:rsidRPr="00D666D7">
              <w:rPr>
                <w:rFonts w:asciiTheme="minorHAnsi" w:hAnsiTheme="minorHAnsi" w:cstheme="minorHAnsi"/>
                <w:color w:val="auto"/>
                <w:sz w:val="18"/>
                <w:szCs w:val="18"/>
              </w:rPr>
              <w:t>(up t</w:t>
            </w:r>
            <w:r w:rsidR="00E75982">
              <w:rPr>
                <w:rFonts w:asciiTheme="minorHAnsi" w:hAnsiTheme="minorHAnsi" w:cstheme="minorHAnsi"/>
                <w:color w:val="auto"/>
                <w:sz w:val="18"/>
                <w:szCs w:val="18"/>
              </w:rPr>
              <w:t>o</w:t>
            </w:r>
            <w:r w:rsidRPr="00D666D7">
              <w:rPr>
                <w:rFonts w:asciiTheme="minorHAnsi" w:hAnsiTheme="minorHAnsi" w:cstheme="minorHAnsi"/>
                <w:color w:val="auto"/>
                <w:sz w:val="18"/>
                <w:szCs w:val="18"/>
              </w:rPr>
              <w:t xml:space="preserve"> four races)</w:t>
            </w:r>
            <w:r w:rsidRPr="00D666D7">
              <w:rPr>
                <w:rFonts w:asciiTheme="minorHAnsi" w:hAnsiTheme="minorHAnsi" w:cstheme="minorHAnsi"/>
                <w:b/>
                <w:bCs/>
                <w:color w:val="auto"/>
                <w:sz w:val="18"/>
                <w:szCs w:val="18"/>
              </w:rPr>
              <w:t xml:space="preserve">        </w:t>
            </w:r>
          </w:p>
          <w:p w14:paraId="7F4B36D9" w14:textId="77777777" w:rsidR="00365DF9" w:rsidRPr="00D666D7" w:rsidRDefault="00365DF9" w:rsidP="0008610D">
            <w:pPr>
              <w:spacing w:before="100" w:afterLines="60" w:after="144" w:line="240" w:lineRule="auto"/>
              <w:ind w:left="2" w:firstLine="0"/>
              <w:rPr>
                <w:rFonts w:asciiTheme="minorHAnsi" w:hAnsiTheme="minorHAnsi" w:cstheme="minorHAnsi"/>
                <w:b/>
                <w:bCs/>
                <w:color w:val="auto"/>
                <w:sz w:val="18"/>
                <w:szCs w:val="18"/>
              </w:rPr>
            </w:pPr>
            <w:r w:rsidRPr="00D666D7">
              <w:rPr>
                <w:rFonts w:asciiTheme="minorHAnsi" w:hAnsiTheme="minorHAnsi" w:cstheme="minorHAnsi"/>
                <w:b/>
                <w:bCs/>
                <w:color w:val="auto"/>
                <w:sz w:val="18"/>
                <w:szCs w:val="18"/>
              </w:rPr>
              <w:t xml:space="preserve"> </w:t>
            </w:r>
          </w:p>
        </w:tc>
      </w:tr>
      <w:tr w:rsidR="00365DF9" w:rsidRPr="00221DCD" w14:paraId="2FCFCBED" w14:textId="77777777" w:rsidTr="0008610D">
        <w:trPr>
          <w:trHeight w:val="399"/>
        </w:trPr>
        <w:tc>
          <w:tcPr>
            <w:tcW w:w="1985" w:type="dxa"/>
            <w:vMerge w:val="restart"/>
            <w:tcBorders>
              <w:top w:val="single" w:sz="4" w:space="0" w:color="000000"/>
              <w:left w:val="single" w:sz="4" w:space="0" w:color="000000"/>
              <w:right w:val="single" w:sz="4" w:space="0" w:color="000000"/>
            </w:tcBorders>
          </w:tcPr>
          <w:p w14:paraId="7DCE12C5" w14:textId="77777777" w:rsidR="00365DF9" w:rsidRPr="00D666D7" w:rsidRDefault="00365DF9" w:rsidP="0008610D">
            <w:pPr>
              <w:spacing w:afterLines="60" w:after="144" w:line="240" w:lineRule="auto"/>
              <w:ind w:left="0" w:firstLine="0"/>
              <w:rPr>
                <w:rFonts w:asciiTheme="minorHAnsi" w:hAnsiTheme="minorHAnsi" w:cstheme="minorHAnsi"/>
                <w:b/>
                <w:bCs/>
                <w:color w:val="auto"/>
                <w:sz w:val="18"/>
                <w:szCs w:val="18"/>
              </w:rPr>
            </w:pPr>
            <w:r w:rsidRPr="00D666D7">
              <w:rPr>
                <w:rFonts w:asciiTheme="minorHAnsi" w:hAnsiTheme="minorHAnsi" w:cstheme="minorHAnsi"/>
                <w:b/>
                <w:bCs/>
                <w:color w:val="auto"/>
                <w:sz w:val="18"/>
                <w:szCs w:val="18"/>
              </w:rPr>
              <w:t>Sunday 30</w:t>
            </w:r>
            <w:r w:rsidRPr="00D666D7">
              <w:rPr>
                <w:rFonts w:asciiTheme="minorHAnsi" w:hAnsiTheme="minorHAnsi" w:cstheme="minorHAnsi"/>
                <w:b/>
                <w:bCs/>
                <w:color w:val="auto"/>
                <w:sz w:val="18"/>
                <w:szCs w:val="18"/>
                <w:vertAlign w:val="superscript"/>
              </w:rPr>
              <w:t>th</w:t>
            </w:r>
            <w:r w:rsidRPr="00D666D7">
              <w:rPr>
                <w:rFonts w:asciiTheme="minorHAnsi" w:hAnsiTheme="minorHAnsi" w:cstheme="minorHAnsi"/>
                <w:b/>
                <w:bCs/>
                <w:color w:val="auto"/>
                <w:sz w:val="18"/>
                <w:szCs w:val="18"/>
              </w:rPr>
              <w:t xml:space="preserve"> April</w:t>
            </w:r>
          </w:p>
        </w:tc>
        <w:tc>
          <w:tcPr>
            <w:tcW w:w="2309" w:type="dxa"/>
            <w:tcBorders>
              <w:top w:val="single" w:sz="4" w:space="0" w:color="000000"/>
              <w:left w:val="single" w:sz="4" w:space="0" w:color="000000"/>
              <w:bottom w:val="single" w:sz="4" w:space="0" w:color="000000"/>
              <w:right w:val="single" w:sz="4" w:space="0" w:color="000000"/>
            </w:tcBorders>
          </w:tcPr>
          <w:p w14:paraId="65B317C9" w14:textId="77777777" w:rsidR="00365DF9" w:rsidRPr="00D666D7" w:rsidRDefault="00365DF9" w:rsidP="0008610D">
            <w:pPr>
              <w:spacing w:afterLines="60" w:after="144" w:line="240" w:lineRule="auto"/>
              <w:ind w:left="1" w:firstLine="0"/>
              <w:rPr>
                <w:rFonts w:asciiTheme="minorHAnsi" w:hAnsiTheme="minorHAnsi" w:cstheme="minorHAnsi"/>
                <w:b/>
                <w:bCs/>
                <w:color w:val="auto"/>
                <w:sz w:val="18"/>
                <w:szCs w:val="18"/>
              </w:rPr>
            </w:pPr>
            <w:r w:rsidRPr="00D666D7">
              <w:rPr>
                <w:rFonts w:asciiTheme="minorHAnsi" w:hAnsiTheme="minorHAnsi" w:cstheme="minorHAnsi"/>
                <w:b/>
                <w:bCs/>
                <w:color w:val="auto"/>
                <w:sz w:val="18"/>
                <w:szCs w:val="18"/>
              </w:rPr>
              <w:t>10.25</w:t>
            </w:r>
          </w:p>
        </w:tc>
        <w:tc>
          <w:tcPr>
            <w:tcW w:w="4777" w:type="dxa"/>
            <w:tcBorders>
              <w:top w:val="single" w:sz="4" w:space="0" w:color="000000"/>
              <w:left w:val="single" w:sz="4" w:space="0" w:color="000000"/>
              <w:bottom w:val="single" w:sz="4" w:space="0" w:color="000000"/>
              <w:right w:val="single" w:sz="4" w:space="0" w:color="000000"/>
            </w:tcBorders>
          </w:tcPr>
          <w:p w14:paraId="22A45C8D" w14:textId="77777777" w:rsidR="00365DF9" w:rsidRPr="00D666D7" w:rsidRDefault="00365DF9" w:rsidP="0008610D">
            <w:pPr>
              <w:spacing w:afterLines="60" w:after="144" w:line="240" w:lineRule="auto"/>
              <w:ind w:left="2" w:firstLine="0"/>
              <w:rPr>
                <w:rFonts w:asciiTheme="minorHAnsi" w:hAnsiTheme="minorHAnsi" w:cstheme="minorHAnsi"/>
                <w:b/>
                <w:bCs/>
                <w:color w:val="auto"/>
                <w:sz w:val="18"/>
                <w:szCs w:val="18"/>
              </w:rPr>
            </w:pPr>
            <w:r w:rsidRPr="00D666D7">
              <w:rPr>
                <w:rFonts w:asciiTheme="minorHAnsi" w:hAnsiTheme="minorHAnsi" w:cstheme="minorHAnsi"/>
                <w:b/>
                <w:bCs/>
                <w:color w:val="auto"/>
                <w:sz w:val="18"/>
                <w:szCs w:val="18"/>
              </w:rPr>
              <w:t xml:space="preserve">First Warning Signal </w:t>
            </w:r>
          </w:p>
          <w:p w14:paraId="167F6198" w14:textId="74D27FA8" w:rsidR="00365DF9" w:rsidRPr="00D666D7" w:rsidRDefault="00365DF9" w:rsidP="0008610D">
            <w:pPr>
              <w:spacing w:afterLines="60" w:after="144" w:line="240" w:lineRule="auto"/>
              <w:ind w:left="2" w:firstLine="0"/>
              <w:rPr>
                <w:rFonts w:asciiTheme="minorHAnsi" w:hAnsiTheme="minorHAnsi" w:cstheme="minorHAnsi"/>
                <w:b/>
                <w:bCs/>
                <w:color w:val="auto"/>
                <w:sz w:val="18"/>
                <w:szCs w:val="18"/>
              </w:rPr>
            </w:pPr>
            <w:r w:rsidRPr="00D666D7">
              <w:rPr>
                <w:b/>
                <w:bCs/>
                <w:sz w:val="18"/>
                <w:szCs w:val="18"/>
              </w:rPr>
              <w:t xml:space="preserve">Remaining races to complete series of six races.        </w:t>
            </w:r>
            <w:r w:rsidRPr="00D666D7">
              <w:rPr>
                <w:sz w:val="18"/>
                <w:szCs w:val="18"/>
              </w:rPr>
              <w:t xml:space="preserve"> </w:t>
            </w:r>
            <w:r w:rsidRPr="00D666D7">
              <w:rPr>
                <w:rFonts w:asciiTheme="minorHAnsi" w:hAnsiTheme="minorHAnsi" w:cstheme="minorHAnsi"/>
                <w:b/>
                <w:bCs/>
                <w:color w:val="auto"/>
                <w:sz w:val="18"/>
                <w:szCs w:val="18"/>
              </w:rPr>
              <w:t>(No Warning Signal after 1</w:t>
            </w:r>
            <w:r w:rsidR="00183F60">
              <w:rPr>
                <w:rFonts w:asciiTheme="minorHAnsi" w:hAnsiTheme="minorHAnsi" w:cstheme="minorHAnsi"/>
                <w:b/>
                <w:bCs/>
                <w:color w:val="auto"/>
                <w:sz w:val="18"/>
                <w:szCs w:val="18"/>
              </w:rPr>
              <w:t>4</w:t>
            </w:r>
            <w:r w:rsidRPr="00D666D7">
              <w:rPr>
                <w:rFonts w:asciiTheme="minorHAnsi" w:hAnsiTheme="minorHAnsi" w:cstheme="minorHAnsi"/>
                <w:b/>
                <w:bCs/>
                <w:color w:val="auto"/>
                <w:sz w:val="18"/>
                <w:szCs w:val="18"/>
              </w:rPr>
              <w:t xml:space="preserve">.55)   </w:t>
            </w:r>
          </w:p>
        </w:tc>
      </w:tr>
      <w:tr w:rsidR="00365DF9" w:rsidRPr="00221DCD" w14:paraId="5F87D8C8" w14:textId="77777777" w:rsidTr="0008610D">
        <w:trPr>
          <w:trHeight w:val="39"/>
        </w:trPr>
        <w:tc>
          <w:tcPr>
            <w:tcW w:w="1985" w:type="dxa"/>
            <w:vMerge/>
            <w:tcBorders>
              <w:left w:val="single" w:sz="4" w:space="0" w:color="000000"/>
              <w:bottom w:val="single" w:sz="4" w:space="0" w:color="000000"/>
              <w:right w:val="single" w:sz="4" w:space="0" w:color="000000"/>
            </w:tcBorders>
          </w:tcPr>
          <w:p w14:paraId="51CF166B" w14:textId="77777777" w:rsidR="00365DF9" w:rsidRPr="00D666D7" w:rsidRDefault="00365DF9" w:rsidP="0008610D">
            <w:pPr>
              <w:spacing w:afterLines="60" w:after="144" w:line="240" w:lineRule="auto"/>
              <w:ind w:left="0" w:firstLine="0"/>
              <w:rPr>
                <w:rFonts w:asciiTheme="minorHAnsi" w:hAnsiTheme="minorHAnsi" w:cstheme="minorHAnsi"/>
                <w:b/>
                <w:bCs/>
                <w:color w:val="auto"/>
                <w:sz w:val="18"/>
                <w:szCs w:val="18"/>
              </w:rPr>
            </w:pPr>
          </w:p>
        </w:tc>
        <w:tc>
          <w:tcPr>
            <w:tcW w:w="2309" w:type="dxa"/>
            <w:tcBorders>
              <w:top w:val="single" w:sz="4" w:space="0" w:color="000000"/>
              <w:left w:val="single" w:sz="4" w:space="0" w:color="000000"/>
              <w:bottom w:val="single" w:sz="4" w:space="0" w:color="000000"/>
              <w:right w:val="single" w:sz="4" w:space="0" w:color="000000"/>
            </w:tcBorders>
          </w:tcPr>
          <w:p w14:paraId="109BE01D" w14:textId="77777777" w:rsidR="00365DF9" w:rsidRPr="00D666D7" w:rsidRDefault="00365DF9" w:rsidP="0008610D">
            <w:pPr>
              <w:spacing w:afterLines="60" w:after="144" w:line="240" w:lineRule="auto"/>
              <w:ind w:left="1" w:firstLine="0"/>
              <w:rPr>
                <w:rFonts w:asciiTheme="minorHAnsi" w:hAnsiTheme="minorHAnsi" w:cstheme="minorHAnsi"/>
                <w:b/>
                <w:bCs/>
                <w:color w:val="auto"/>
                <w:sz w:val="18"/>
                <w:szCs w:val="18"/>
              </w:rPr>
            </w:pPr>
          </w:p>
          <w:p w14:paraId="46F178D3" w14:textId="77777777" w:rsidR="00365DF9" w:rsidRPr="00D666D7" w:rsidRDefault="00365DF9" w:rsidP="0008610D">
            <w:pPr>
              <w:spacing w:afterLines="60" w:after="144" w:line="240" w:lineRule="auto"/>
              <w:ind w:left="1" w:firstLine="0"/>
              <w:rPr>
                <w:rFonts w:asciiTheme="minorHAnsi" w:hAnsiTheme="minorHAnsi" w:cstheme="minorHAnsi"/>
                <w:b/>
                <w:bCs/>
                <w:color w:val="auto"/>
                <w:sz w:val="18"/>
                <w:szCs w:val="18"/>
              </w:rPr>
            </w:pPr>
            <w:r w:rsidRPr="00D666D7">
              <w:rPr>
                <w:rFonts w:asciiTheme="minorHAnsi" w:hAnsiTheme="minorHAnsi" w:cstheme="minorHAnsi"/>
                <w:b/>
                <w:bCs/>
                <w:color w:val="auto"/>
                <w:sz w:val="18"/>
                <w:szCs w:val="18"/>
              </w:rPr>
              <w:t>ASAP after last race</w:t>
            </w:r>
          </w:p>
          <w:p w14:paraId="38B50AA6" w14:textId="2DFEE0D2" w:rsidR="00365DF9" w:rsidRPr="00D666D7" w:rsidRDefault="00365DF9" w:rsidP="0008610D">
            <w:pPr>
              <w:spacing w:afterLines="60" w:after="144" w:line="240" w:lineRule="auto"/>
              <w:rPr>
                <w:rFonts w:asciiTheme="minorHAnsi" w:hAnsiTheme="minorHAnsi" w:cstheme="minorHAnsi"/>
                <w:b/>
                <w:bCs/>
                <w:color w:val="auto"/>
                <w:sz w:val="18"/>
                <w:szCs w:val="18"/>
              </w:rPr>
            </w:pPr>
          </w:p>
        </w:tc>
        <w:tc>
          <w:tcPr>
            <w:tcW w:w="4777" w:type="dxa"/>
            <w:tcBorders>
              <w:top w:val="single" w:sz="4" w:space="0" w:color="000000"/>
              <w:left w:val="single" w:sz="4" w:space="0" w:color="000000"/>
              <w:bottom w:val="single" w:sz="4" w:space="0" w:color="000000"/>
              <w:right w:val="single" w:sz="4" w:space="0" w:color="000000"/>
            </w:tcBorders>
          </w:tcPr>
          <w:p w14:paraId="14664D89" w14:textId="77777777" w:rsidR="00365DF9" w:rsidRPr="00D666D7" w:rsidRDefault="00365DF9" w:rsidP="0008610D">
            <w:pPr>
              <w:spacing w:afterLines="60" w:after="144" w:line="240" w:lineRule="auto"/>
              <w:ind w:left="0" w:firstLine="0"/>
              <w:rPr>
                <w:rFonts w:asciiTheme="minorHAnsi" w:hAnsiTheme="minorHAnsi" w:cstheme="minorHAnsi"/>
                <w:b/>
                <w:bCs/>
                <w:color w:val="auto"/>
                <w:sz w:val="18"/>
                <w:szCs w:val="18"/>
              </w:rPr>
            </w:pPr>
          </w:p>
          <w:p w14:paraId="33B94255" w14:textId="77777777" w:rsidR="00365DF9" w:rsidRPr="00D666D7" w:rsidRDefault="00365DF9" w:rsidP="0008610D">
            <w:pPr>
              <w:spacing w:afterLines="60" w:after="144" w:line="240" w:lineRule="auto"/>
              <w:ind w:left="0" w:firstLine="0"/>
              <w:rPr>
                <w:rFonts w:asciiTheme="minorHAnsi" w:hAnsiTheme="minorHAnsi" w:cstheme="minorHAnsi"/>
                <w:b/>
                <w:bCs/>
                <w:color w:val="auto"/>
                <w:sz w:val="18"/>
                <w:szCs w:val="18"/>
              </w:rPr>
            </w:pPr>
            <w:r w:rsidRPr="00D666D7">
              <w:rPr>
                <w:rFonts w:asciiTheme="minorHAnsi" w:hAnsiTheme="minorHAnsi" w:cstheme="minorHAnsi"/>
                <w:b/>
                <w:bCs/>
                <w:color w:val="auto"/>
                <w:sz w:val="18"/>
                <w:szCs w:val="18"/>
              </w:rPr>
              <w:t>Lift out for visiting boats</w:t>
            </w:r>
          </w:p>
          <w:p w14:paraId="65328E3E" w14:textId="77777777" w:rsidR="00365DF9" w:rsidRPr="00D666D7" w:rsidRDefault="00365DF9" w:rsidP="0008610D">
            <w:pPr>
              <w:spacing w:afterLines="60" w:after="144" w:line="240" w:lineRule="auto"/>
              <w:ind w:left="0" w:firstLine="0"/>
              <w:rPr>
                <w:rFonts w:asciiTheme="minorHAnsi" w:hAnsiTheme="minorHAnsi" w:cstheme="minorHAnsi"/>
                <w:b/>
                <w:bCs/>
                <w:color w:val="auto"/>
                <w:sz w:val="18"/>
                <w:szCs w:val="18"/>
              </w:rPr>
            </w:pPr>
            <w:r w:rsidRPr="00D666D7">
              <w:rPr>
                <w:rFonts w:asciiTheme="minorHAnsi" w:hAnsiTheme="minorHAnsi" w:cstheme="minorHAnsi"/>
                <w:b/>
                <w:bCs/>
                <w:color w:val="auto"/>
                <w:sz w:val="18"/>
                <w:szCs w:val="18"/>
              </w:rPr>
              <w:t>Prize Giving in front of the Clubhouse</w:t>
            </w:r>
          </w:p>
        </w:tc>
      </w:tr>
    </w:tbl>
    <w:p w14:paraId="7CA44267" w14:textId="27DA8B1D" w:rsidR="00F86DB2" w:rsidRPr="007C0235" w:rsidRDefault="00365DF9" w:rsidP="00D666D7">
      <w:pPr>
        <w:pStyle w:val="ListParagraph"/>
        <w:numPr>
          <w:ilvl w:val="0"/>
          <w:numId w:val="3"/>
        </w:numPr>
        <w:spacing w:after="0" w:line="259" w:lineRule="auto"/>
        <w:ind w:right="219"/>
        <w:rPr>
          <w:sz w:val="24"/>
          <w:szCs w:val="24"/>
        </w:rPr>
      </w:pPr>
      <w:r w:rsidRPr="007C0235">
        <w:rPr>
          <w:b/>
          <w:bCs/>
          <w:sz w:val="24"/>
          <w:szCs w:val="24"/>
        </w:rPr>
        <w:lastRenderedPageBreak/>
        <w:t xml:space="preserve">Amendment to </w:t>
      </w:r>
      <w:proofErr w:type="gramStart"/>
      <w:r w:rsidR="00F86DB2" w:rsidRPr="007C0235">
        <w:rPr>
          <w:b/>
          <w:bCs/>
          <w:sz w:val="24"/>
          <w:szCs w:val="24"/>
        </w:rPr>
        <w:t>NoR</w:t>
      </w:r>
      <w:proofErr w:type="gramEnd"/>
      <w:r w:rsidR="00F86DB2" w:rsidRPr="007C0235">
        <w:rPr>
          <w:b/>
          <w:bCs/>
          <w:sz w:val="24"/>
          <w:szCs w:val="24"/>
        </w:rPr>
        <w:t xml:space="preserve"> </w:t>
      </w:r>
      <w:r w:rsidRPr="007C0235">
        <w:rPr>
          <w:b/>
          <w:bCs/>
          <w:sz w:val="24"/>
          <w:szCs w:val="24"/>
        </w:rPr>
        <w:t>6.4 Entry Fee</w:t>
      </w:r>
      <w:r w:rsidRPr="007C0235">
        <w:rPr>
          <w:sz w:val="24"/>
          <w:szCs w:val="24"/>
        </w:rPr>
        <w:t xml:space="preserve">. </w:t>
      </w:r>
    </w:p>
    <w:p w14:paraId="616B503D" w14:textId="41D0A705" w:rsidR="00365DF9" w:rsidRDefault="00365DF9" w:rsidP="00D666D7">
      <w:pPr>
        <w:pStyle w:val="ListParagraph"/>
        <w:numPr>
          <w:ilvl w:val="0"/>
          <w:numId w:val="3"/>
        </w:numPr>
        <w:spacing w:after="0" w:line="259" w:lineRule="auto"/>
        <w:ind w:right="219"/>
      </w:pPr>
      <w:r>
        <w:t xml:space="preserve">A reduced Non-refundable fee of €70 applies to all U25 </w:t>
      </w:r>
      <w:proofErr w:type="gramStart"/>
      <w:r>
        <w:t>teams</w:t>
      </w:r>
      <w:proofErr w:type="gramEnd"/>
    </w:p>
    <w:p w14:paraId="36222761" w14:textId="77777777" w:rsidR="00F86DB2" w:rsidRPr="007C0235" w:rsidRDefault="00F86DB2" w:rsidP="00D666D7">
      <w:pPr>
        <w:pStyle w:val="ListParagraph"/>
        <w:numPr>
          <w:ilvl w:val="0"/>
          <w:numId w:val="3"/>
        </w:numPr>
        <w:spacing w:after="0" w:line="259" w:lineRule="auto"/>
        <w:ind w:right="219"/>
      </w:pPr>
    </w:p>
    <w:p w14:paraId="432F421D" w14:textId="055085FE" w:rsidR="00365DF9" w:rsidRDefault="00365DF9" w:rsidP="00D666D7">
      <w:pPr>
        <w:pStyle w:val="ListParagraph"/>
        <w:numPr>
          <w:ilvl w:val="0"/>
          <w:numId w:val="3"/>
        </w:numPr>
        <w:spacing w:after="0" w:line="259" w:lineRule="auto"/>
        <w:ind w:right="219"/>
      </w:pPr>
      <w:r w:rsidRPr="007C0235">
        <w:rPr>
          <w:b/>
          <w:bCs/>
          <w:sz w:val="24"/>
          <w:szCs w:val="24"/>
        </w:rPr>
        <w:t>Amendment to</w:t>
      </w:r>
      <w:r w:rsidRPr="007C0235">
        <w:rPr>
          <w:sz w:val="24"/>
          <w:szCs w:val="24"/>
        </w:rPr>
        <w:t xml:space="preserve"> </w:t>
      </w:r>
      <w:proofErr w:type="gramStart"/>
      <w:r w:rsidR="0045073B" w:rsidRPr="007C0235">
        <w:rPr>
          <w:b/>
          <w:bCs/>
          <w:sz w:val="24"/>
          <w:szCs w:val="24"/>
        </w:rPr>
        <w:t>NoR</w:t>
      </w:r>
      <w:proofErr w:type="gramEnd"/>
      <w:r w:rsidR="0045073B" w:rsidRPr="007C0235">
        <w:rPr>
          <w:b/>
          <w:bCs/>
          <w:sz w:val="24"/>
          <w:szCs w:val="24"/>
        </w:rPr>
        <w:t xml:space="preserve"> </w:t>
      </w:r>
      <w:r w:rsidRPr="007C0235">
        <w:rPr>
          <w:b/>
          <w:bCs/>
          <w:sz w:val="24"/>
          <w:szCs w:val="24"/>
        </w:rPr>
        <w:t>6.6</w:t>
      </w:r>
      <w:r w:rsidR="00F86DB2" w:rsidRPr="007C0235">
        <w:rPr>
          <w:b/>
          <w:bCs/>
          <w:sz w:val="24"/>
          <w:szCs w:val="24"/>
        </w:rPr>
        <w:t xml:space="preserve"> Insurance</w:t>
      </w:r>
      <w:r>
        <w:t xml:space="preserve">. All boats shall have third party insurance cover of not less than </w:t>
      </w:r>
      <w:proofErr w:type="gramStart"/>
      <w:r>
        <w:t>€3,000,000.00</w:t>
      </w:r>
      <w:proofErr w:type="gramEnd"/>
    </w:p>
    <w:p w14:paraId="0625C308" w14:textId="79FDCA44" w:rsidR="00F021F0" w:rsidRDefault="00F021F0" w:rsidP="008572D3">
      <w:pPr>
        <w:pStyle w:val="ListParagraph"/>
        <w:numPr>
          <w:ilvl w:val="0"/>
          <w:numId w:val="3"/>
        </w:numPr>
        <w:spacing w:after="0" w:line="259" w:lineRule="auto"/>
        <w:ind w:right="219"/>
      </w:pPr>
      <w:r w:rsidRPr="008572D3">
        <w:rPr>
          <w:b/>
          <w:bCs/>
          <w:sz w:val="24"/>
          <w:szCs w:val="24"/>
        </w:rPr>
        <w:t>Amendment to</w:t>
      </w:r>
      <w:r w:rsidRPr="008572D3">
        <w:rPr>
          <w:sz w:val="24"/>
          <w:szCs w:val="24"/>
        </w:rPr>
        <w:t xml:space="preserve"> </w:t>
      </w:r>
      <w:r w:rsidRPr="008572D3">
        <w:rPr>
          <w:b/>
          <w:bCs/>
          <w:sz w:val="24"/>
          <w:szCs w:val="24"/>
        </w:rPr>
        <w:t xml:space="preserve">NoR </w:t>
      </w:r>
      <w:proofErr w:type="gramStart"/>
      <w:r w:rsidRPr="008572D3">
        <w:rPr>
          <w:b/>
          <w:bCs/>
          <w:sz w:val="24"/>
          <w:szCs w:val="24"/>
        </w:rPr>
        <w:t>9</w:t>
      </w:r>
      <w:r>
        <w:t>.</w:t>
      </w:r>
      <w:r w:rsidR="008572D3" w:rsidRPr="008572D3">
        <w:rPr>
          <w:b/>
          <w:bCs/>
        </w:rPr>
        <w:t>S</w:t>
      </w:r>
      <w:r w:rsidR="008572D3" w:rsidRPr="007C0235">
        <w:rPr>
          <w:b/>
          <w:bCs/>
        </w:rPr>
        <w:t>CORING</w:t>
      </w:r>
      <w:proofErr w:type="gramEnd"/>
      <w:r>
        <w:t xml:space="preserve"> </w:t>
      </w:r>
    </w:p>
    <w:p w14:paraId="435B58DC" w14:textId="0FC8E276" w:rsidR="008572D3" w:rsidRDefault="00E75982" w:rsidP="008572D3">
      <w:pPr>
        <w:pStyle w:val="ListParagraph"/>
        <w:numPr>
          <w:ilvl w:val="0"/>
          <w:numId w:val="3"/>
        </w:numPr>
        <w:tabs>
          <w:tab w:val="center" w:pos="3897"/>
        </w:tabs>
      </w:pPr>
      <w:r>
        <w:t>10</w:t>
      </w:r>
      <w:r w:rsidR="008572D3">
        <w:t xml:space="preserve">.1 </w:t>
      </w:r>
      <w:r w:rsidR="008572D3">
        <w:tab/>
        <w:t xml:space="preserve">Three races are required to be completed to constitute a championship.  </w:t>
      </w:r>
    </w:p>
    <w:p w14:paraId="0554DE58" w14:textId="06E9CA8C" w:rsidR="008572D3" w:rsidRDefault="008572D3" w:rsidP="008572D3">
      <w:pPr>
        <w:ind w:left="16" w:right="51"/>
      </w:pPr>
      <w:r>
        <w:t xml:space="preserve">             11.2      Less than 4 races                 No Discard </w:t>
      </w:r>
    </w:p>
    <w:p w14:paraId="14754EF0" w14:textId="2F389013" w:rsidR="00F021F0" w:rsidRDefault="008572D3" w:rsidP="007C0235">
      <w:pPr>
        <w:ind w:left="16" w:right="51"/>
      </w:pPr>
      <w:r>
        <w:t xml:space="preserve">                          4 or more races                  One Discard</w:t>
      </w:r>
    </w:p>
    <w:p w14:paraId="575AB374" w14:textId="77777777" w:rsidR="00F021F0" w:rsidRDefault="00F021F0" w:rsidP="00F021F0">
      <w:pPr>
        <w:spacing w:after="0" w:line="259" w:lineRule="auto"/>
        <w:ind w:right="219"/>
      </w:pPr>
    </w:p>
    <w:p w14:paraId="492EF3F0" w14:textId="176C8E30" w:rsidR="003078CE" w:rsidRDefault="00F86DB2" w:rsidP="00636C48">
      <w:pPr>
        <w:pStyle w:val="ListParagraph"/>
        <w:numPr>
          <w:ilvl w:val="0"/>
          <w:numId w:val="3"/>
        </w:numPr>
        <w:spacing w:after="0" w:line="259" w:lineRule="auto"/>
        <w:ind w:right="219"/>
        <w:rPr>
          <w:b/>
          <w:bCs/>
          <w:sz w:val="24"/>
          <w:szCs w:val="24"/>
        </w:rPr>
      </w:pPr>
      <w:r w:rsidRPr="007C0235">
        <w:rPr>
          <w:b/>
          <w:bCs/>
          <w:sz w:val="24"/>
          <w:szCs w:val="24"/>
        </w:rPr>
        <w:t>A</w:t>
      </w:r>
      <w:r w:rsidR="00D012EE" w:rsidRPr="007C0235">
        <w:rPr>
          <w:b/>
          <w:bCs/>
          <w:sz w:val="24"/>
          <w:szCs w:val="24"/>
        </w:rPr>
        <w:t>DDITION</w:t>
      </w:r>
      <w:r w:rsidR="003078CE">
        <w:rPr>
          <w:b/>
          <w:bCs/>
          <w:sz w:val="24"/>
          <w:szCs w:val="24"/>
        </w:rPr>
        <w:t>S</w:t>
      </w:r>
      <w:r w:rsidR="00D012EE" w:rsidRPr="007C0235">
        <w:rPr>
          <w:b/>
          <w:bCs/>
          <w:sz w:val="24"/>
          <w:szCs w:val="24"/>
        </w:rPr>
        <w:t xml:space="preserve"> to NoR</w:t>
      </w:r>
      <w:r w:rsidR="003078CE">
        <w:rPr>
          <w:b/>
          <w:bCs/>
          <w:sz w:val="24"/>
          <w:szCs w:val="24"/>
        </w:rPr>
        <w:t xml:space="preserve"> </w:t>
      </w:r>
    </w:p>
    <w:p w14:paraId="15608377" w14:textId="77777777" w:rsidR="003078CE" w:rsidRDefault="003078CE" w:rsidP="00DE2228">
      <w:pPr>
        <w:spacing w:after="0" w:line="259" w:lineRule="auto"/>
        <w:ind w:left="0" w:right="219" w:firstLine="0"/>
      </w:pPr>
    </w:p>
    <w:p w14:paraId="5D5E5322" w14:textId="75209F91" w:rsidR="008962FE" w:rsidRPr="00AA3A5B" w:rsidRDefault="002A41A4" w:rsidP="008962FE">
      <w:pPr>
        <w:spacing w:after="0" w:line="259" w:lineRule="auto"/>
        <w:ind w:left="0" w:right="219" w:firstLine="0"/>
        <w:rPr>
          <w:bCs/>
          <w:szCs w:val="20"/>
        </w:rPr>
      </w:pPr>
      <w:r>
        <w:rPr>
          <w:b/>
          <w:szCs w:val="20"/>
        </w:rPr>
        <w:t xml:space="preserve">            </w:t>
      </w:r>
      <w:r w:rsidR="008962FE" w:rsidRPr="007C0235">
        <w:rPr>
          <w:b/>
          <w:szCs w:val="20"/>
        </w:rPr>
        <w:t>1</w:t>
      </w:r>
      <w:r w:rsidR="0045073B" w:rsidRPr="007C0235">
        <w:rPr>
          <w:b/>
          <w:szCs w:val="20"/>
        </w:rPr>
        <w:t>2</w:t>
      </w:r>
      <w:r w:rsidR="008962FE" w:rsidRPr="00AA3A5B">
        <w:rPr>
          <w:bCs/>
          <w:szCs w:val="20"/>
        </w:rPr>
        <w:t xml:space="preserve">. </w:t>
      </w:r>
      <w:r w:rsidR="008962FE" w:rsidRPr="007C0235">
        <w:rPr>
          <w:b/>
          <w:szCs w:val="20"/>
        </w:rPr>
        <w:t>PENALTY SYSTEM</w:t>
      </w:r>
      <w:r w:rsidR="008962FE" w:rsidRPr="00AA3A5B">
        <w:rPr>
          <w:bCs/>
          <w:szCs w:val="20"/>
        </w:rPr>
        <w:t>:</w:t>
      </w:r>
    </w:p>
    <w:p w14:paraId="06A832D2" w14:textId="2B22AECA" w:rsidR="008962FE" w:rsidRDefault="0045073B" w:rsidP="007C0235">
      <w:pPr>
        <w:pStyle w:val="ListParagraph"/>
        <w:numPr>
          <w:ilvl w:val="0"/>
          <w:numId w:val="1"/>
        </w:numPr>
        <w:spacing w:after="120" w:line="259" w:lineRule="auto"/>
        <w:ind w:right="219"/>
        <w:rPr>
          <w:bCs/>
          <w:szCs w:val="20"/>
        </w:rPr>
      </w:pPr>
      <w:r>
        <w:rPr>
          <w:bCs/>
          <w:szCs w:val="20"/>
        </w:rPr>
        <w:t>12.1</w:t>
      </w:r>
      <w:r w:rsidR="008962FE" w:rsidRPr="00D666D7">
        <w:rPr>
          <w:bCs/>
          <w:szCs w:val="20"/>
        </w:rPr>
        <w:t xml:space="preserve"> The first two sentences of RRS 44.1 are changed to: “A boat may take a One-Turn Penalty when she may have broken one or more rules of Part 2 or rule 31 in an incident while racing. However, when she may have broken one or more rules of Part 2 while in the zone around a mark other than a starting mark, her penalty </w:t>
      </w:r>
      <w:r w:rsidR="008962FE" w:rsidRPr="007C0235">
        <w:rPr>
          <w:bCs/>
          <w:color w:val="auto"/>
          <w:szCs w:val="20"/>
        </w:rPr>
        <w:t>shall</w:t>
      </w:r>
      <w:r w:rsidR="008962FE" w:rsidRPr="00D666D7">
        <w:rPr>
          <w:bCs/>
          <w:szCs w:val="20"/>
        </w:rPr>
        <w:t xml:space="preserve"> be a Two-Turns Penalty.”</w:t>
      </w:r>
    </w:p>
    <w:p w14:paraId="2FEC2A93" w14:textId="0DFA1061" w:rsidR="003078CE" w:rsidRDefault="003078CE" w:rsidP="003078CE">
      <w:pPr>
        <w:pStyle w:val="Heading1"/>
        <w:tabs>
          <w:tab w:val="center" w:pos="1674"/>
        </w:tabs>
        <w:ind w:left="0" w:firstLine="0"/>
      </w:pPr>
      <w:r>
        <w:tab/>
      </w:r>
      <w:r w:rsidR="00183F60">
        <w:t xml:space="preserve">  </w:t>
      </w:r>
      <w:r>
        <w:t xml:space="preserve">13 COMMUNICATIONS </w:t>
      </w:r>
    </w:p>
    <w:p w14:paraId="122A0739" w14:textId="68DAF670" w:rsidR="003078CE" w:rsidRPr="00183F60" w:rsidRDefault="003078CE" w:rsidP="007C0235">
      <w:pPr>
        <w:tabs>
          <w:tab w:val="center" w:pos="4731"/>
        </w:tabs>
        <w:ind w:left="709" w:firstLine="0"/>
        <w:rPr>
          <w:bCs/>
          <w:szCs w:val="20"/>
        </w:rPr>
      </w:pPr>
      <w:r w:rsidRPr="00183F60">
        <w:rPr>
          <w:bCs/>
          <w:szCs w:val="20"/>
        </w:rPr>
        <w:t xml:space="preserve">13.1 </w:t>
      </w:r>
      <w:r w:rsidRPr="00183F60">
        <w:rPr>
          <w:bCs/>
          <w:szCs w:val="20"/>
        </w:rPr>
        <w:tab/>
        <w:t xml:space="preserve">[DP] All boats shall carry a VHF radio capable of communicating on VHF </w:t>
      </w:r>
      <w:r w:rsidR="00F50A55" w:rsidRPr="00183F60">
        <w:rPr>
          <w:bCs/>
          <w:szCs w:val="20"/>
        </w:rPr>
        <w:t xml:space="preserve">  </w:t>
      </w:r>
      <w:proofErr w:type="gramStart"/>
      <w:r w:rsidRPr="00183F60">
        <w:rPr>
          <w:bCs/>
          <w:szCs w:val="20"/>
        </w:rPr>
        <w:t>marine</w:t>
      </w:r>
      <w:r w:rsidR="00F50A55" w:rsidRPr="00183F60">
        <w:rPr>
          <w:bCs/>
          <w:szCs w:val="20"/>
        </w:rPr>
        <w:t xml:space="preserve"> </w:t>
      </w:r>
      <w:r w:rsidRPr="00183F60">
        <w:rPr>
          <w:bCs/>
          <w:szCs w:val="20"/>
        </w:rPr>
        <w:t xml:space="preserve"> channels</w:t>
      </w:r>
      <w:proofErr w:type="gramEnd"/>
      <w:r w:rsidRPr="00183F60">
        <w:rPr>
          <w:bCs/>
          <w:szCs w:val="20"/>
        </w:rPr>
        <w:t xml:space="preserve">.  </w:t>
      </w:r>
    </w:p>
    <w:p w14:paraId="7163C38F" w14:textId="082AB8C2" w:rsidR="003078CE" w:rsidRPr="00183F60" w:rsidRDefault="00F50A55" w:rsidP="007C0235">
      <w:pPr>
        <w:ind w:left="709" w:right="51" w:hanging="709"/>
        <w:rPr>
          <w:bCs/>
          <w:szCs w:val="20"/>
        </w:rPr>
      </w:pPr>
      <w:r w:rsidRPr="00183F60">
        <w:rPr>
          <w:bCs/>
          <w:szCs w:val="20"/>
        </w:rPr>
        <w:t xml:space="preserve">             1</w:t>
      </w:r>
      <w:r w:rsidR="003078CE" w:rsidRPr="00183F60">
        <w:rPr>
          <w:bCs/>
          <w:szCs w:val="20"/>
        </w:rPr>
        <w:t xml:space="preserve">3.2 On the water, the race committee will make courtesy broadcasts to competitors on </w:t>
      </w:r>
      <w:r w:rsidRPr="00183F60">
        <w:rPr>
          <w:bCs/>
          <w:szCs w:val="20"/>
        </w:rPr>
        <w:t xml:space="preserve">   </w:t>
      </w:r>
      <w:r w:rsidR="003078CE" w:rsidRPr="00183F60">
        <w:rPr>
          <w:bCs/>
          <w:szCs w:val="20"/>
        </w:rPr>
        <w:t xml:space="preserve">VHF radio. The channel will be stated in the SIs. </w:t>
      </w:r>
    </w:p>
    <w:p w14:paraId="142415D5" w14:textId="5DA1D3DF" w:rsidR="00F50A55" w:rsidRPr="00183F60" w:rsidRDefault="00F50A55" w:rsidP="007C0235">
      <w:pPr>
        <w:spacing w:after="120"/>
        <w:ind w:left="709" w:right="51" w:hanging="709"/>
        <w:rPr>
          <w:bCs/>
          <w:szCs w:val="20"/>
        </w:rPr>
      </w:pPr>
      <w:r w:rsidRPr="00183F60">
        <w:rPr>
          <w:bCs/>
          <w:szCs w:val="20"/>
        </w:rPr>
        <w:t xml:space="preserve">             1</w:t>
      </w:r>
      <w:r w:rsidR="003078CE" w:rsidRPr="00183F60">
        <w:rPr>
          <w:bCs/>
          <w:szCs w:val="20"/>
        </w:rPr>
        <w:t xml:space="preserve">3.3 [DP] While racing, except in an emergency, a boat shall not make voice or data </w:t>
      </w:r>
      <w:r w:rsidRPr="00183F60">
        <w:rPr>
          <w:bCs/>
          <w:szCs w:val="20"/>
        </w:rPr>
        <w:t xml:space="preserve">     </w:t>
      </w:r>
      <w:r w:rsidR="003078CE" w:rsidRPr="00183F60">
        <w:rPr>
          <w:bCs/>
          <w:szCs w:val="20"/>
        </w:rPr>
        <w:t>transmissions and shall not receive voice or data communications that are not available to all boats.</w:t>
      </w:r>
    </w:p>
    <w:p w14:paraId="0B279F97" w14:textId="77777777" w:rsidR="00F50A55" w:rsidRDefault="00F50A55" w:rsidP="00F50A55">
      <w:pPr>
        <w:ind w:left="719" w:right="51" w:hanging="709"/>
        <w:rPr>
          <w:b/>
          <w:bCs/>
        </w:rPr>
      </w:pPr>
      <w:r>
        <w:t xml:space="preserve">           </w:t>
      </w:r>
      <w:r w:rsidRPr="007C0235">
        <w:rPr>
          <w:b/>
          <w:bCs/>
        </w:rPr>
        <w:t>14 COURSES</w:t>
      </w:r>
    </w:p>
    <w:p w14:paraId="284D043F" w14:textId="3D5A5B2B" w:rsidR="00F50A55" w:rsidRDefault="00F50A55" w:rsidP="007C0235">
      <w:pPr>
        <w:spacing w:after="120"/>
        <w:ind w:left="719" w:right="51" w:hanging="709"/>
      </w:pPr>
      <w:r>
        <w:rPr>
          <w:b/>
          <w:bCs/>
        </w:rPr>
        <w:t xml:space="preserve">             </w:t>
      </w:r>
      <w:r>
        <w:t xml:space="preserve">14.1 Racing will be on the waters of Lough Ree to the North of the islands situated just north of L.R.Y.C. The courses will be of the Windward/Leeward type with further exact details specified in the SIs.  </w:t>
      </w:r>
    </w:p>
    <w:p w14:paraId="1B524B73" w14:textId="2DA8BF2D" w:rsidR="003078CE" w:rsidRDefault="003078CE" w:rsidP="007C0235">
      <w:pPr>
        <w:ind w:left="709" w:right="51" w:hanging="709"/>
      </w:pPr>
      <w:r>
        <w:t xml:space="preserve">   </w:t>
      </w:r>
    </w:p>
    <w:p w14:paraId="36423684" w14:textId="25379E00" w:rsidR="0064208D" w:rsidRDefault="0064208D" w:rsidP="0064208D">
      <w:pPr>
        <w:ind w:left="730" w:right="51" w:hanging="720"/>
      </w:pPr>
      <w:r>
        <w:t xml:space="preserve">            </w:t>
      </w:r>
      <w:r w:rsidRPr="007C0235">
        <w:rPr>
          <w:b/>
          <w:bCs/>
        </w:rPr>
        <w:t>8.1   SCHEDULE</w:t>
      </w:r>
      <w:r>
        <w:t xml:space="preserve">    With the exception of the first scheduled race which will not be brought forward, the race committee reserves the right to alter the schedule of races as they see fit to ensure enough races are completed.  </w:t>
      </w:r>
    </w:p>
    <w:p w14:paraId="3F25300D" w14:textId="25323AA0" w:rsidR="003078CE" w:rsidRDefault="003078CE" w:rsidP="007C0235">
      <w:pPr>
        <w:spacing w:after="134" w:line="259" w:lineRule="auto"/>
        <w:ind w:left="709" w:firstLine="0"/>
      </w:pPr>
    </w:p>
    <w:p w14:paraId="098FF3EB" w14:textId="4876E9E4" w:rsidR="00D012EE" w:rsidRDefault="00D012EE" w:rsidP="00636C48">
      <w:pPr>
        <w:spacing w:after="0" w:line="259" w:lineRule="auto"/>
        <w:ind w:left="0" w:right="219" w:firstLine="0"/>
      </w:pPr>
      <w:r>
        <w:t xml:space="preserve">                                        </w:t>
      </w:r>
    </w:p>
    <w:p w14:paraId="50E35CF5" w14:textId="07C32753" w:rsidR="006347F4" w:rsidRDefault="00F50A55" w:rsidP="00636C48">
      <w:pPr>
        <w:spacing w:after="0" w:line="259" w:lineRule="auto"/>
        <w:ind w:left="0" w:right="219" w:firstLine="0"/>
      </w:pPr>
      <w:r>
        <w:t xml:space="preserve">            </w:t>
      </w:r>
      <w:r w:rsidR="00636C48" w:rsidRPr="007C0235">
        <w:rPr>
          <w:b/>
          <w:bCs/>
          <w:sz w:val="28"/>
          <w:szCs w:val="28"/>
        </w:rPr>
        <w:t xml:space="preserve">Event </w:t>
      </w:r>
      <w:r w:rsidR="005240A6" w:rsidRPr="007C0235">
        <w:rPr>
          <w:b/>
          <w:bCs/>
          <w:sz w:val="28"/>
          <w:szCs w:val="28"/>
        </w:rPr>
        <w:t>What</w:t>
      </w:r>
      <w:r w:rsidR="00CD7B32" w:rsidRPr="007C0235">
        <w:rPr>
          <w:b/>
          <w:bCs/>
          <w:sz w:val="28"/>
          <w:szCs w:val="28"/>
        </w:rPr>
        <w:t>sA</w:t>
      </w:r>
      <w:r w:rsidR="00636C48" w:rsidRPr="007C0235">
        <w:rPr>
          <w:b/>
          <w:bCs/>
          <w:sz w:val="28"/>
          <w:szCs w:val="28"/>
        </w:rPr>
        <w:t>pp</w:t>
      </w:r>
      <w:r w:rsidR="00636C48">
        <w:t xml:space="preserve"> group can be jo</w:t>
      </w:r>
      <w:r w:rsidR="00144AFF">
        <w:t xml:space="preserve">ined by using the QR code </w:t>
      </w:r>
      <w:proofErr w:type="gramStart"/>
      <w:r w:rsidR="00144AFF">
        <w:t>below</w:t>
      </w:r>
      <w:proofErr w:type="gramEnd"/>
      <w:r w:rsidR="00144AFF">
        <w:t xml:space="preserve"> </w:t>
      </w:r>
    </w:p>
    <w:p w14:paraId="5831FB90" w14:textId="129B4050" w:rsidR="00D012EE" w:rsidRDefault="006347F4" w:rsidP="00D012EE">
      <w:pPr>
        <w:spacing w:after="0" w:line="259" w:lineRule="auto"/>
        <w:ind w:left="0" w:right="219" w:firstLine="0"/>
        <w:jc w:val="center"/>
      </w:pPr>
      <w:r>
        <w:rPr>
          <w:noProof/>
        </w:rPr>
        <w:drawing>
          <wp:inline distT="0" distB="0" distL="0" distR="0" wp14:anchorId="2DE63D58" wp14:editId="4BF7FE8E">
            <wp:extent cx="2137083" cy="21370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1085" cy="2141085"/>
                    </a:xfrm>
                    <a:prstGeom prst="rect">
                      <a:avLst/>
                    </a:prstGeom>
                    <a:noFill/>
                    <a:ln>
                      <a:noFill/>
                    </a:ln>
                  </pic:spPr>
                </pic:pic>
              </a:graphicData>
            </a:graphic>
          </wp:inline>
        </w:drawing>
      </w:r>
    </w:p>
    <w:p w14:paraId="27ED0BDB" w14:textId="2CFE6CBF" w:rsidR="00F50A55" w:rsidRPr="007C0235" w:rsidRDefault="00AA0866" w:rsidP="00D012EE">
      <w:pPr>
        <w:spacing w:after="105" w:line="259" w:lineRule="auto"/>
        <w:ind w:left="0" w:right="51" w:firstLine="0"/>
        <w:jc w:val="center"/>
        <w:rPr>
          <w:b/>
          <w:sz w:val="24"/>
          <w:u w:color="000000"/>
        </w:rPr>
      </w:pPr>
      <w:r w:rsidRPr="007C0235">
        <w:rPr>
          <w:b/>
          <w:sz w:val="24"/>
          <w:u w:color="000000"/>
        </w:rPr>
        <w:t xml:space="preserve">                                                                                                               </w:t>
      </w:r>
      <w:r w:rsidRPr="00AA0866">
        <w:rPr>
          <w:b/>
          <w:szCs w:val="20"/>
        </w:rPr>
        <w:t xml:space="preserve">22/04/2023 </w:t>
      </w:r>
      <w:r>
        <w:rPr>
          <w:b/>
          <w:szCs w:val="20"/>
        </w:rPr>
        <w:t>17.08</w:t>
      </w:r>
    </w:p>
    <w:p w14:paraId="64992370" w14:textId="77777777" w:rsidR="00F50A55" w:rsidRPr="007C0235" w:rsidRDefault="00F50A55" w:rsidP="00D012EE">
      <w:pPr>
        <w:spacing w:after="105" w:line="259" w:lineRule="auto"/>
        <w:ind w:left="0" w:right="51" w:firstLine="0"/>
        <w:jc w:val="center"/>
        <w:rPr>
          <w:b/>
          <w:sz w:val="24"/>
          <w:u w:color="000000"/>
        </w:rPr>
      </w:pPr>
    </w:p>
    <w:p w14:paraId="067E0501" w14:textId="77777777" w:rsidR="00F50A55" w:rsidRDefault="00F50A55" w:rsidP="00D012EE">
      <w:pPr>
        <w:spacing w:after="105" w:line="259" w:lineRule="auto"/>
        <w:ind w:left="0" w:right="51" w:firstLine="0"/>
        <w:jc w:val="center"/>
        <w:rPr>
          <w:b/>
          <w:sz w:val="24"/>
          <w:u w:val="single" w:color="000000"/>
        </w:rPr>
      </w:pPr>
    </w:p>
    <w:p w14:paraId="2C257473" w14:textId="77777777" w:rsidR="00F50A55" w:rsidRDefault="00F50A55" w:rsidP="00D012EE">
      <w:pPr>
        <w:spacing w:after="105" w:line="259" w:lineRule="auto"/>
        <w:ind w:left="0" w:right="51" w:firstLine="0"/>
        <w:jc w:val="center"/>
        <w:rPr>
          <w:b/>
          <w:sz w:val="24"/>
          <w:u w:val="single" w:color="000000"/>
        </w:rPr>
      </w:pPr>
    </w:p>
    <w:p w14:paraId="7C25BBD0" w14:textId="77777777" w:rsidR="00F50A55" w:rsidRDefault="00F50A55" w:rsidP="00D012EE">
      <w:pPr>
        <w:spacing w:after="105" w:line="259" w:lineRule="auto"/>
        <w:ind w:left="0" w:right="51" w:firstLine="0"/>
        <w:jc w:val="center"/>
        <w:rPr>
          <w:b/>
          <w:sz w:val="24"/>
          <w:u w:val="single" w:color="000000"/>
        </w:rPr>
      </w:pPr>
    </w:p>
    <w:p w14:paraId="1D516AAE" w14:textId="77777777" w:rsidR="00F50A55" w:rsidRDefault="00F50A55" w:rsidP="00D012EE">
      <w:pPr>
        <w:spacing w:after="105" w:line="259" w:lineRule="auto"/>
        <w:ind w:left="0" w:right="51" w:firstLine="0"/>
        <w:jc w:val="center"/>
        <w:rPr>
          <w:b/>
          <w:sz w:val="24"/>
          <w:u w:val="single" w:color="000000"/>
        </w:rPr>
      </w:pPr>
    </w:p>
    <w:p w14:paraId="43D67E62" w14:textId="77777777" w:rsidR="00F50A55" w:rsidRDefault="00F50A55" w:rsidP="00D012EE">
      <w:pPr>
        <w:spacing w:after="105" w:line="259" w:lineRule="auto"/>
        <w:ind w:left="0" w:right="51" w:firstLine="0"/>
        <w:jc w:val="center"/>
        <w:rPr>
          <w:b/>
          <w:sz w:val="24"/>
          <w:u w:val="single" w:color="000000"/>
        </w:rPr>
      </w:pPr>
    </w:p>
    <w:p w14:paraId="45B0FB46" w14:textId="00B53C49" w:rsidR="00D012EE" w:rsidRDefault="00D012EE" w:rsidP="00D012EE">
      <w:pPr>
        <w:spacing w:after="105" w:line="259" w:lineRule="auto"/>
        <w:ind w:left="0" w:right="51" w:firstLine="0"/>
        <w:jc w:val="center"/>
      </w:pPr>
      <w:r>
        <w:rPr>
          <w:b/>
          <w:sz w:val="24"/>
          <w:u w:val="single" w:color="000000"/>
        </w:rPr>
        <w:t>OTHER EVENT AND VENUE INFORMATION</w:t>
      </w:r>
      <w:r>
        <w:rPr>
          <w:b/>
          <w:sz w:val="24"/>
        </w:rPr>
        <w:t xml:space="preserve"> </w:t>
      </w:r>
    </w:p>
    <w:p w14:paraId="2748B6D8" w14:textId="77777777" w:rsidR="00D012EE" w:rsidRDefault="00D012EE" w:rsidP="007C0235">
      <w:pPr>
        <w:spacing w:after="0" w:line="259" w:lineRule="auto"/>
        <w:ind w:left="0" w:right="219" w:firstLine="0"/>
        <w:jc w:val="center"/>
      </w:pPr>
    </w:p>
    <w:p w14:paraId="108CB5A8" w14:textId="77777777" w:rsidR="00D012EE" w:rsidRDefault="00D012EE" w:rsidP="00D012EE">
      <w:pPr>
        <w:pStyle w:val="Heading1"/>
        <w:spacing w:after="38"/>
        <w:ind w:left="734"/>
      </w:pPr>
      <w:r>
        <w:t xml:space="preserve">TEMPORARY MEMBERSHIP  </w:t>
      </w:r>
    </w:p>
    <w:p w14:paraId="0121A88E" w14:textId="77777777" w:rsidR="00D012EE" w:rsidRDefault="00D012EE" w:rsidP="00D012EE">
      <w:pPr>
        <w:ind w:left="741" w:right="51"/>
      </w:pPr>
      <w:r>
        <w:t xml:space="preserve">Visiting helms and crews competing in the event, and their guests, are granted Temporary Membership of Lough Ree Yacht Club for the duration of the event and will be bound by the rules of the Club. The Club reserves the right to withdraw such temporary membership. </w:t>
      </w:r>
    </w:p>
    <w:p w14:paraId="7E04DF75" w14:textId="77777777" w:rsidR="00D012EE" w:rsidRDefault="00D012EE" w:rsidP="00D012EE">
      <w:pPr>
        <w:pStyle w:val="Heading1"/>
        <w:spacing w:after="38"/>
        <w:ind w:left="734"/>
      </w:pPr>
    </w:p>
    <w:p w14:paraId="2FF9BA45" w14:textId="76AFBF2C" w:rsidR="00D012EE" w:rsidRDefault="00D012EE" w:rsidP="00D012EE">
      <w:pPr>
        <w:spacing w:after="0" w:line="259" w:lineRule="auto"/>
        <w:ind w:left="15" w:firstLine="0"/>
      </w:pPr>
      <w:r>
        <w:rPr>
          <w:sz w:val="24"/>
        </w:rPr>
        <w:t xml:space="preserve">        </w:t>
      </w:r>
    </w:p>
    <w:p w14:paraId="32B9949C" w14:textId="6F4166E8" w:rsidR="00D012EE" w:rsidRDefault="00D012EE" w:rsidP="007C0235">
      <w:pPr>
        <w:spacing w:after="0" w:line="259" w:lineRule="auto"/>
        <w:ind w:left="15" w:firstLine="0"/>
      </w:pPr>
      <w:r>
        <w:rPr>
          <w:sz w:val="24"/>
        </w:rPr>
        <w:t xml:space="preserve">             </w:t>
      </w:r>
      <w:r>
        <w:rPr>
          <w:b/>
          <w:sz w:val="24"/>
        </w:rPr>
        <w:t xml:space="preserve">ACCOMODATION </w:t>
      </w:r>
    </w:p>
    <w:p w14:paraId="190A02D6" w14:textId="77777777" w:rsidR="00D012EE" w:rsidRDefault="00D012EE" w:rsidP="00D012EE">
      <w:pPr>
        <w:spacing w:after="7"/>
        <w:ind w:left="866" w:right="406"/>
      </w:pPr>
      <w:r>
        <w:rPr>
          <w:b/>
          <w:sz w:val="24"/>
        </w:rPr>
        <w:t xml:space="preserve">Excellent camping facilities and parking for Camper Vans etc are available at the Club.   </w:t>
      </w:r>
    </w:p>
    <w:p w14:paraId="22528B58" w14:textId="0627434E" w:rsidR="00D012EE" w:rsidRDefault="00D012EE" w:rsidP="00D012EE">
      <w:pPr>
        <w:spacing w:after="0" w:line="259" w:lineRule="auto"/>
        <w:ind w:left="856" w:firstLine="0"/>
      </w:pPr>
      <w:r>
        <w:rPr>
          <w:b/>
          <w:sz w:val="24"/>
        </w:rPr>
        <w:t xml:space="preserve">  </w:t>
      </w:r>
    </w:p>
    <w:p w14:paraId="53B87134" w14:textId="35EBD211" w:rsidR="00D012EE" w:rsidRDefault="00D012EE" w:rsidP="007C0235">
      <w:pPr>
        <w:spacing w:after="2" w:line="240" w:lineRule="auto"/>
        <w:ind w:left="866" w:right="95"/>
      </w:pPr>
      <w:r>
        <w:rPr>
          <w:i/>
          <w:sz w:val="24"/>
        </w:rPr>
        <w:t xml:space="preserve">Please note the main kitchen will NOT be available but the Camping kitchen (limited facilities) will be. The Club barbecues (gas /coal) may be used at any time. There are also electrical sockets available for boiling kettles etc. </w:t>
      </w:r>
    </w:p>
    <w:p w14:paraId="65DBC79B" w14:textId="77777777" w:rsidR="00D012EE" w:rsidRDefault="00D012EE" w:rsidP="00D012EE">
      <w:pPr>
        <w:spacing w:after="0" w:line="259" w:lineRule="auto"/>
        <w:ind w:left="15" w:firstLine="0"/>
      </w:pPr>
      <w:r>
        <w:rPr>
          <w:b/>
          <w:sz w:val="24"/>
        </w:rPr>
        <w:t xml:space="preserve">              </w:t>
      </w:r>
    </w:p>
    <w:p w14:paraId="3B857ED8" w14:textId="77777777" w:rsidR="00D012EE" w:rsidRDefault="00D012EE" w:rsidP="00D012EE">
      <w:pPr>
        <w:spacing w:after="0" w:line="259" w:lineRule="auto"/>
        <w:ind w:left="15" w:firstLine="0"/>
      </w:pPr>
      <w:r>
        <w:rPr>
          <w:b/>
          <w:sz w:val="24"/>
        </w:rPr>
        <w:t xml:space="preserve">              </w:t>
      </w:r>
    </w:p>
    <w:p w14:paraId="0B5FEFC6" w14:textId="77777777" w:rsidR="00D012EE" w:rsidRDefault="00D012EE" w:rsidP="00D012EE">
      <w:pPr>
        <w:spacing w:after="7"/>
        <w:ind w:left="861" w:right="406" w:hanging="851"/>
      </w:pPr>
      <w:r>
        <w:rPr>
          <w:b/>
          <w:sz w:val="24"/>
        </w:rPr>
        <w:t xml:space="preserve">             B&amp;B accommodation is available locally and Hotels are available in and around Athlone.  Full details:        </w:t>
      </w:r>
      <w:r>
        <w:rPr>
          <w:color w:val="0463C1"/>
          <w:u w:val="single" w:color="0463C1"/>
        </w:rPr>
        <w:t>https://www.lryc.ie/accomodation/</w:t>
      </w:r>
      <w:r>
        <w:t xml:space="preserve"> </w:t>
      </w:r>
      <w:r>
        <w:rPr>
          <w:b/>
          <w:sz w:val="24"/>
        </w:rPr>
        <w:t xml:space="preserve"> </w:t>
      </w:r>
    </w:p>
    <w:p w14:paraId="1BFF89C1" w14:textId="77777777" w:rsidR="00464549" w:rsidRDefault="00CF4A6D"/>
    <w:sectPr w:rsidR="004645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5621D"/>
    <w:multiLevelType w:val="hybridMultilevel"/>
    <w:tmpl w:val="64D82C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89D4DE0"/>
    <w:multiLevelType w:val="hybridMultilevel"/>
    <w:tmpl w:val="BDC0FC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F702171"/>
    <w:multiLevelType w:val="hybridMultilevel"/>
    <w:tmpl w:val="2C4E1A6E"/>
    <w:lvl w:ilvl="0" w:tplc="5194F7A4">
      <w:start w:val="1"/>
      <w:numFmt w:val="lowerLetter"/>
      <w:lvlText w:val="%1."/>
      <w:lvlJc w:val="left"/>
      <w:pPr>
        <w:ind w:left="1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9E939E">
      <w:start w:val="1"/>
      <w:numFmt w:val="lowerLetter"/>
      <w:lvlText w:val="%2"/>
      <w:lvlJc w:val="left"/>
      <w:pPr>
        <w:ind w:left="1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CE46CD8">
      <w:start w:val="1"/>
      <w:numFmt w:val="lowerRoman"/>
      <w:lvlText w:val="%3"/>
      <w:lvlJc w:val="left"/>
      <w:pPr>
        <w:ind w:left="2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59E69FE">
      <w:start w:val="1"/>
      <w:numFmt w:val="decimal"/>
      <w:lvlText w:val="%4"/>
      <w:lvlJc w:val="left"/>
      <w:pPr>
        <w:ind w:left="3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A215E8">
      <w:start w:val="1"/>
      <w:numFmt w:val="lowerLetter"/>
      <w:lvlText w:val="%5"/>
      <w:lvlJc w:val="left"/>
      <w:pPr>
        <w:ind w:left="3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00EDE2">
      <w:start w:val="1"/>
      <w:numFmt w:val="lowerRoman"/>
      <w:lvlText w:val="%6"/>
      <w:lvlJc w:val="left"/>
      <w:pPr>
        <w:ind w:left="46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6095E4">
      <w:start w:val="1"/>
      <w:numFmt w:val="decimal"/>
      <w:lvlText w:val="%7"/>
      <w:lvlJc w:val="left"/>
      <w:pPr>
        <w:ind w:left="53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A0378E">
      <w:start w:val="1"/>
      <w:numFmt w:val="lowerLetter"/>
      <w:lvlText w:val="%8"/>
      <w:lvlJc w:val="left"/>
      <w:pPr>
        <w:ind w:left="6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02F8E8">
      <w:start w:val="1"/>
      <w:numFmt w:val="lowerRoman"/>
      <w:lvlText w:val="%9"/>
      <w:lvlJc w:val="left"/>
      <w:pPr>
        <w:ind w:left="68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D924D8D"/>
    <w:multiLevelType w:val="hybridMultilevel"/>
    <w:tmpl w:val="993C08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222205">
    <w:abstractNumId w:val="1"/>
  </w:num>
  <w:num w:numId="2" w16cid:durableId="236207706">
    <w:abstractNumId w:val="3"/>
  </w:num>
  <w:num w:numId="3" w16cid:durableId="736901434">
    <w:abstractNumId w:val="0"/>
  </w:num>
  <w:num w:numId="4" w16cid:durableId="208035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F9"/>
    <w:rsid w:val="00144AFF"/>
    <w:rsid w:val="0015245C"/>
    <w:rsid w:val="00183F60"/>
    <w:rsid w:val="001D7978"/>
    <w:rsid w:val="002A41A4"/>
    <w:rsid w:val="003078CE"/>
    <w:rsid w:val="00365DF9"/>
    <w:rsid w:val="0045073B"/>
    <w:rsid w:val="004D5C36"/>
    <w:rsid w:val="005240A6"/>
    <w:rsid w:val="006347F4"/>
    <w:rsid w:val="00636C48"/>
    <w:rsid w:val="0064208D"/>
    <w:rsid w:val="00660FBD"/>
    <w:rsid w:val="007C0235"/>
    <w:rsid w:val="008572D3"/>
    <w:rsid w:val="00870B4D"/>
    <w:rsid w:val="008962FE"/>
    <w:rsid w:val="008A534E"/>
    <w:rsid w:val="009F4C4E"/>
    <w:rsid w:val="009F772C"/>
    <w:rsid w:val="00A448B1"/>
    <w:rsid w:val="00AA0866"/>
    <w:rsid w:val="00AA3A5B"/>
    <w:rsid w:val="00AA4AC1"/>
    <w:rsid w:val="00AC476D"/>
    <w:rsid w:val="00AE7798"/>
    <w:rsid w:val="00C47765"/>
    <w:rsid w:val="00CD7B32"/>
    <w:rsid w:val="00CF2500"/>
    <w:rsid w:val="00CF4A6D"/>
    <w:rsid w:val="00D012EE"/>
    <w:rsid w:val="00D666D7"/>
    <w:rsid w:val="00DE2228"/>
    <w:rsid w:val="00E75982"/>
    <w:rsid w:val="00E77A3A"/>
    <w:rsid w:val="00F021F0"/>
    <w:rsid w:val="00F50A55"/>
    <w:rsid w:val="00F86D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7528B"/>
  <w15:chartTrackingRefBased/>
  <w15:docId w15:val="{8EABA9C2-3462-47A6-965D-5FF2A112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DF9"/>
    <w:pPr>
      <w:spacing w:after="11" w:line="249" w:lineRule="auto"/>
      <w:ind w:left="11" w:right="102" w:hanging="10"/>
    </w:pPr>
    <w:rPr>
      <w:rFonts w:ascii="Arial" w:eastAsia="Arial" w:hAnsi="Arial" w:cs="Arial"/>
      <w:color w:val="000000"/>
      <w:sz w:val="20"/>
      <w:lang w:eastAsia="en-IE"/>
    </w:rPr>
  </w:style>
  <w:style w:type="paragraph" w:styleId="Heading1">
    <w:name w:val="heading 1"/>
    <w:next w:val="Normal"/>
    <w:link w:val="Heading1Char"/>
    <w:uiPriority w:val="9"/>
    <w:qFormat/>
    <w:rsid w:val="00D012EE"/>
    <w:pPr>
      <w:keepNext/>
      <w:keepLines/>
      <w:spacing w:after="143"/>
      <w:ind w:left="10" w:hanging="10"/>
      <w:outlineLvl w:val="0"/>
    </w:pPr>
    <w:rPr>
      <w:rFonts w:ascii="Arial" w:eastAsia="Arial" w:hAnsi="Arial" w:cs="Arial"/>
      <w:b/>
      <w:color w:val="000000"/>
      <w:sz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65DF9"/>
    <w:pPr>
      <w:spacing w:after="0" w:line="240" w:lineRule="auto"/>
    </w:pPr>
    <w:rPr>
      <w:rFonts w:eastAsiaTheme="minorEastAsia"/>
      <w:lang w:eastAsia="en-IE"/>
    </w:rPr>
    <w:tblPr>
      <w:tblCellMar>
        <w:top w:w="0" w:type="dxa"/>
        <w:left w:w="0" w:type="dxa"/>
        <w:bottom w:w="0" w:type="dxa"/>
        <w:right w:w="0" w:type="dxa"/>
      </w:tblCellMar>
    </w:tblPr>
  </w:style>
  <w:style w:type="paragraph" w:styleId="NoSpacing">
    <w:name w:val="No Spacing"/>
    <w:uiPriority w:val="1"/>
    <w:qFormat/>
    <w:rsid w:val="00365DF9"/>
    <w:pPr>
      <w:spacing w:after="0" w:line="240" w:lineRule="auto"/>
      <w:ind w:left="10" w:hanging="10"/>
      <w:jc w:val="both"/>
    </w:pPr>
    <w:rPr>
      <w:rFonts w:ascii="Calibri" w:eastAsia="Calibri" w:hAnsi="Calibri" w:cs="Calibri"/>
      <w:color w:val="000000"/>
      <w:lang w:eastAsia="en-IE"/>
    </w:rPr>
  </w:style>
  <w:style w:type="character" w:styleId="Hyperlink">
    <w:name w:val="Hyperlink"/>
    <w:basedOn w:val="DefaultParagraphFont"/>
    <w:uiPriority w:val="99"/>
    <w:unhideWhenUsed/>
    <w:rsid w:val="008A534E"/>
    <w:rPr>
      <w:color w:val="0000FF"/>
      <w:u w:val="single"/>
    </w:rPr>
  </w:style>
  <w:style w:type="paragraph" w:styleId="ListParagraph">
    <w:name w:val="List Paragraph"/>
    <w:basedOn w:val="Normal"/>
    <w:uiPriority w:val="34"/>
    <w:qFormat/>
    <w:rsid w:val="00D666D7"/>
    <w:pPr>
      <w:ind w:left="720"/>
      <w:contextualSpacing/>
    </w:pPr>
  </w:style>
  <w:style w:type="character" w:styleId="UnresolvedMention">
    <w:name w:val="Unresolved Mention"/>
    <w:basedOn w:val="DefaultParagraphFont"/>
    <w:uiPriority w:val="99"/>
    <w:semiHidden/>
    <w:unhideWhenUsed/>
    <w:rsid w:val="00D666D7"/>
    <w:rPr>
      <w:color w:val="605E5C"/>
      <w:shd w:val="clear" w:color="auto" w:fill="E1DFDD"/>
    </w:rPr>
  </w:style>
  <w:style w:type="paragraph" w:styleId="Revision">
    <w:name w:val="Revision"/>
    <w:hidden/>
    <w:uiPriority w:val="99"/>
    <w:semiHidden/>
    <w:rsid w:val="00CD7B32"/>
    <w:pPr>
      <w:spacing w:after="0" w:line="240" w:lineRule="auto"/>
    </w:pPr>
    <w:rPr>
      <w:rFonts w:ascii="Arial" w:eastAsia="Arial" w:hAnsi="Arial" w:cs="Arial"/>
      <w:color w:val="000000"/>
      <w:sz w:val="20"/>
      <w:lang w:eastAsia="en-IE"/>
    </w:rPr>
  </w:style>
  <w:style w:type="character" w:customStyle="1" w:styleId="Heading1Char">
    <w:name w:val="Heading 1 Char"/>
    <w:basedOn w:val="DefaultParagraphFont"/>
    <w:link w:val="Heading1"/>
    <w:rsid w:val="00D012EE"/>
    <w:rPr>
      <w:rFonts w:ascii="Arial" w:eastAsia="Arial" w:hAnsi="Arial" w:cs="Arial"/>
      <w:b/>
      <w:color w:val="000000"/>
      <w:sz w:val="20"/>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lryc.ie/event/j24-westerns-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Musgrave</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Finbarr</dc:creator>
  <cp:keywords/>
  <dc:description/>
  <cp:lastModifiedBy>Alan Algeo</cp:lastModifiedBy>
  <cp:revision>2</cp:revision>
  <dcterms:created xsi:type="dcterms:W3CDTF">2023-04-22T19:25:00Z</dcterms:created>
  <dcterms:modified xsi:type="dcterms:W3CDTF">2023-04-22T19:25:00Z</dcterms:modified>
</cp:coreProperties>
</file>